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047" w:rsidRDefault="00433047" w:rsidP="00010EDD">
      <w:pPr>
        <w:suppressAutoHyphens w:val="0"/>
        <w:rPr>
          <w:sz w:val="28"/>
          <w:szCs w:val="28"/>
        </w:rPr>
      </w:pPr>
    </w:p>
    <w:p w:rsidR="00433047" w:rsidRDefault="00433047" w:rsidP="004640FD">
      <w:pPr>
        <w:suppressAutoHyphens w:val="0"/>
        <w:rPr>
          <w:sz w:val="28"/>
          <w:szCs w:val="28"/>
        </w:rPr>
      </w:pPr>
    </w:p>
    <w:p w:rsidR="004E288F" w:rsidRPr="004E288F" w:rsidRDefault="00F43352" w:rsidP="004E288F">
      <w:pPr>
        <w:suppressAutoHyphens w:val="0"/>
        <w:ind w:left="4678"/>
        <w:rPr>
          <w:b/>
          <w:bCs/>
          <w:sz w:val="28"/>
          <w:szCs w:val="28"/>
        </w:rPr>
      </w:pPr>
      <w:r w:rsidRPr="004E288F">
        <w:rPr>
          <w:b/>
          <w:bCs/>
          <w:sz w:val="28"/>
          <w:szCs w:val="28"/>
        </w:rPr>
        <w:t>Власенко Д. Д.</w:t>
      </w:r>
    </w:p>
    <w:p w:rsidR="004E288F" w:rsidRDefault="004E288F" w:rsidP="004E288F">
      <w:pPr>
        <w:suppressAutoHyphens w:val="0"/>
        <w:ind w:left="4678"/>
        <w:rPr>
          <w:sz w:val="28"/>
          <w:szCs w:val="28"/>
        </w:rPr>
      </w:pPr>
      <w:r>
        <w:rPr>
          <w:sz w:val="28"/>
          <w:szCs w:val="28"/>
        </w:rPr>
        <w:t xml:space="preserve">студент 5 курса </w:t>
      </w:r>
    </w:p>
    <w:p w:rsidR="004E288F" w:rsidRDefault="004E288F" w:rsidP="004E288F">
      <w:pPr>
        <w:suppressAutoHyphens w:val="0"/>
        <w:ind w:left="4678"/>
        <w:rPr>
          <w:sz w:val="28"/>
          <w:szCs w:val="28"/>
        </w:rPr>
      </w:pPr>
      <w:r>
        <w:rPr>
          <w:sz w:val="28"/>
          <w:szCs w:val="28"/>
        </w:rPr>
        <w:t>ИЗО. Живопись РГСАИ</w:t>
      </w:r>
    </w:p>
    <w:p w:rsidR="004E288F" w:rsidRDefault="004E288F" w:rsidP="004E288F">
      <w:pPr>
        <w:suppressAutoHyphens w:val="0"/>
        <w:ind w:left="4678"/>
        <w:rPr>
          <w:sz w:val="28"/>
          <w:szCs w:val="28"/>
        </w:rPr>
      </w:pPr>
      <w:r>
        <w:rPr>
          <w:sz w:val="28"/>
          <w:szCs w:val="28"/>
        </w:rPr>
        <w:t>Москва, Резервный пр. 14</w:t>
      </w:r>
    </w:p>
    <w:p w:rsidR="004E288F" w:rsidRPr="004E288F" w:rsidRDefault="004E288F" w:rsidP="004E288F">
      <w:pPr>
        <w:suppressAutoHyphens w:val="0"/>
        <w:ind w:left="4678"/>
        <w:rPr>
          <w:b/>
          <w:bCs/>
          <w:sz w:val="28"/>
          <w:szCs w:val="28"/>
        </w:rPr>
      </w:pPr>
      <w:proofErr w:type="spellStart"/>
      <w:r w:rsidRPr="004E288F">
        <w:rPr>
          <w:b/>
          <w:bCs/>
          <w:sz w:val="28"/>
          <w:szCs w:val="28"/>
        </w:rPr>
        <w:t>Vlasenko</w:t>
      </w:r>
      <w:proofErr w:type="spellEnd"/>
      <w:r w:rsidRPr="004E288F">
        <w:rPr>
          <w:b/>
          <w:bCs/>
          <w:sz w:val="28"/>
          <w:szCs w:val="28"/>
        </w:rPr>
        <w:t xml:space="preserve"> D. D.</w:t>
      </w:r>
    </w:p>
    <w:p w:rsidR="004E288F" w:rsidRPr="004E288F" w:rsidRDefault="004E288F" w:rsidP="004E288F">
      <w:pPr>
        <w:suppressAutoHyphens w:val="0"/>
        <w:ind w:left="4678"/>
        <w:rPr>
          <w:sz w:val="28"/>
          <w:szCs w:val="28"/>
          <w:lang w:val="en-US"/>
        </w:rPr>
      </w:pPr>
      <w:r w:rsidRPr="004E288F">
        <w:rPr>
          <w:sz w:val="28"/>
          <w:szCs w:val="28"/>
          <w:lang w:val="en-US"/>
        </w:rPr>
        <w:t>5th year student</w:t>
      </w:r>
    </w:p>
    <w:p w:rsidR="004E288F" w:rsidRPr="004E288F" w:rsidRDefault="004E288F" w:rsidP="004E288F">
      <w:pPr>
        <w:suppressAutoHyphens w:val="0"/>
        <w:ind w:left="4678"/>
        <w:rPr>
          <w:sz w:val="28"/>
          <w:szCs w:val="28"/>
          <w:lang w:val="en-US"/>
        </w:rPr>
      </w:pPr>
      <w:r w:rsidRPr="004E288F">
        <w:rPr>
          <w:sz w:val="28"/>
          <w:szCs w:val="28"/>
          <w:lang w:val="en-US"/>
        </w:rPr>
        <w:t>Fine Arts. Painting RGSAI</w:t>
      </w:r>
    </w:p>
    <w:p w:rsidR="004E288F" w:rsidRPr="004E288F" w:rsidRDefault="004E288F" w:rsidP="004E288F">
      <w:pPr>
        <w:suppressAutoHyphens w:val="0"/>
        <w:ind w:left="4678"/>
        <w:rPr>
          <w:sz w:val="28"/>
          <w:szCs w:val="28"/>
          <w:lang w:val="en-US"/>
        </w:rPr>
      </w:pPr>
      <w:r w:rsidRPr="004E288F">
        <w:rPr>
          <w:sz w:val="28"/>
          <w:szCs w:val="28"/>
          <w:lang w:val="en-US"/>
        </w:rPr>
        <w:t xml:space="preserve">Moscow, </w:t>
      </w:r>
      <w:proofErr w:type="spellStart"/>
      <w:r w:rsidRPr="004E288F">
        <w:rPr>
          <w:sz w:val="28"/>
          <w:szCs w:val="28"/>
          <w:lang w:val="en-US"/>
        </w:rPr>
        <w:t>Rezervny</w:t>
      </w:r>
      <w:proofErr w:type="spellEnd"/>
      <w:r w:rsidRPr="004E288F">
        <w:rPr>
          <w:sz w:val="28"/>
          <w:szCs w:val="28"/>
          <w:lang w:val="en-US"/>
        </w:rPr>
        <w:t xml:space="preserve"> pr. 14</w:t>
      </w:r>
    </w:p>
    <w:p w:rsidR="004E288F" w:rsidRPr="004E288F" w:rsidRDefault="004E288F" w:rsidP="004640FD">
      <w:pPr>
        <w:suppressAutoHyphens w:val="0"/>
        <w:ind w:left="4678"/>
        <w:rPr>
          <w:sz w:val="28"/>
          <w:szCs w:val="28"/>
          <w:lang w:val="en-US"/>
        </w:rPr>
      </w:pPr>
    </w:p>
    <w:p w:rsidR="004E288F" w:rsidRPr="00010EDD" w:rsidRDefault="004E288F" w:rsidP="004E288F">
      <w:pPr>
        <w:spacing w:line="259" w:lineRule="auto"/>
        <w:ind w:left="4536"/>
        <w:rPr>
          <w:rFonts w:eastAsia="Calibri"/>
          <w:b/>
          <w:sz w:val="28"/>
          <w:szCs w:val="28"/>
        </w:rPr>
      </w:pPr>
      <w:r w:rsidRPr="00010EDD">
        <w:rPr>
          <w:rFonts w:eastAsia="Calibri"/>
          <w:b/>
          <w:sz w:val="28"/>
          <w:szCs w:val="28"/>
        </w:rPr>
        <w:t>Никодимова Дарья Игоревна</w:t>
      </w:r>
    </w:p>
    <w:p w:rsidR="004E288F" w:rsidRPr="00010EDD" w:rsidRDefault="004E288F" w:rsidP="004E288F">
      <w:pPr>
        <w:spacing w:line="259" w:lineRule="auto"/>
        <w:ind w:left="4536"/>
        <w:rPr>
          <w:rFonts w:eastAsia="Calibri"/>
          <w:sz w:val="28"/>
          <w:szCs w:val="28"/>
          <w:lang w:val="en-US"/>
        </w:rPr>
      </w:pPr>
      <w:r w:rsidRPr="00010EDD">
        <w:rPr>
          <w:rFonts w:eastAsia="Calibri"/>
          <w:sz w:val="28"/>
          <w:szCs w:val="28"/>
        </w:rPr>
        <w:t>Аспирант Московского государственного университета им. Ломоносова</w:t>
      </w:r>
      <w:r w:rsidRPr="00010EDD">
        <w:rPr>
          <w:rFonts w:eastAsia="Calibri"/>
          <w:sz w:val="28"/>
          <w:szCs w:val="28"/>
          <w:lang w:val="en-US"/>
        </w:rPr>
        <w:t>.</w:t>
      </w:r>
    </w:p>
    <w:p w:rsidR="004E288F" w:rsidRPr="00010EDD" w:rsidRDefault="004E288F" w:rsidP="004E288F">
      <w:pPr>
        <w:spacing w:line="259" w:lineRule="auto"/>
        <w:ind w:left="4536"/>
        <w:rPr>
          <w:rFonts w:eastAsia="Calibri"/>
          <w:sz w:val="28"/>
          <w:szCs w:val="28"/>
          <w:lang w:val="en-US"/>
        </w:rPr>
      </w:pPr>
      <w:r w:rsidRPr="00010EDD">
        <w:rPr>
          <w:rFonts w:eastAsia="Calibri"/>
          <w:sz w:val="28"/>
          <w:szCs w:val="28"/>
        </w:rPr>
        <w:t>Москва</w:t>
      </w:r>
      <w:r w:rsidRPr="00010EDD">
        <w:rPr>
          <w:rFonts w:eastAsia="Calibri"/>
          <w:sz w:val="28"/>
          <w:szCs w:val="28"/>
          <w:lang w:val="en-US"/>
        </w:rPr>
        <w:t xml:space="preserve">. </w:t>
      </w:r>
      <w:r w:rsidRPr="00010EDD">
        <w:rPr>
          <w:rFonts w:eastAsia="Calibri"/>
          <w:sz w:val="28"/>
          <w:szCs w:val="28"/>
        </w:rPr>
        <w:t>Российская</w:t>
      </w:r>
      <w:r w:rsidRPr="00010EDD">
        <w:rPr>
          <w:rFonts w:eastAsia="Calibri"/>
          <w:sz w:val="28"/>
          <w:szCs w:val="28"/>
          <w:lang w:val="en-US"/>
        </w:rPr>
        <w:t xml:space="preserve"> </w:t>
      </w:r>
      <w:r w:rsidRPr="00010EDD">
        <w:rPr>
          <w:rFonts w:eastAsia="Calibri"/>
          <w:sz w:val="28"/>
          <w:szCs w:val="28"/>
        </w:rPr>
        <w:t>Федерация</w:t>
      </w:r>
      <w:r w:rsidRPr="00010EDD">
        <w:rPr>
          <w:rFonts w:eastAsia="Calibri"/>
          <w:sz w:val="28"/>
          <w:szCs w:val="28"/>
          <w:lang w:val="en-US"/>
        </w:rPr>
        <w:t>.</w:t>
      </w:r>
    </w:p>
    <w:p w:rsidR="004E288F" w:rsidRPr="00010EDD" w:rsidRDefault="004E288F" w:rsidP="004E288F">
      <w:pPr>
        <w:spacing w:line="259" w:lineRule="auto"/>
        <w:ind w:left="4536"/>
        <w:rPr>
          <w:rFonts w:eastAsia="Calibri"/>
          <w:sz w:val="28"/>
          <w:szCs w:val="28"/>
          <w:lang w:val="en-US"/>
        </w:rPr>
      </w:pPr>
    </w:p>
    <w:p w:rsidR="004E288F" w:rsidRPr="00010EDD" w:rsidRDefault="004E288F" w:rsidP="004E288F">
      <w:pPr>
        <w:spacing w:line="259" w:lineRule="auto"/>
        <w:ind w:left="4536"/>
        <w:rPr>
          <w:rFonts w:eastAsia="Calibri"/>
          <w:sz w:val="28"/>
          <w:szCs w:val="28"/>
          <w:lang w:val="en-US"/>
        </w:rPr>
      </w:pPr>
      <w:proofErr w:type="spellStart"/>
      <w:r w:rsidRPr="00010EDD">
        <w:rPr>
          <w:rFonts w:eastAsia="Calibri"/>
          <w:b/>
          <w:sz w:val="28"/>
          <w:szCs w:val="28"/>
          <w:lang w:val="en-US"/>
        </w:rPr>
        <w:t>Nikodimova</w:t>
      </w:r>
      <w:proofErr w:type="spellEnd"/>
      <w:r w:rsidRPr="00010EDD">
        <w:rPr>
          <w:rFonts w:eastAsia="Calibri"/>
          <w:b/>
          <w:sz w:val="28"/>
          <w:szCs w:val="28"/>
          <w:lang w:val="en-US"/>
        </w:rPr>
        <w:t xml:space="preserve"> Daria </w:t>
      </w:r>
      <w:proofErr w:type="spellStart"/>
      <w:r w:rsidRPr="00010EDD">
        <w:rPr>
          <w:rFonts w:eastAsia="Calibri"/>
          <w:b/>
          <w:sz w:val="28"/>
          <w:szCs w:val="28"/>
          <w:lang w:val="en-US"/>
        </w:rPr>
        <w:t>Igorevna</w:t>
      </w:r>
      <w:proofErr w:type="spellEnd"/>
      <w:r w:rsidRPr="00010EDD">
        <w:rPr>
          <w:rFonts w:eastAsia="Calibri"/>
          <w:sz w:val="28"/>
          <w:szCs w:val="28"/>
          <w:lang w:val="en-US"/>
        </w:rPr>
        <w:t xml:space="preserve"> Postgraduate student of the Moscow State University. Lomonosov. Moscow. Russian Federation.</w:t>
      </w:r>
    </w:p>
    <w:p w:rsidR="005B510D" w:rsidRPr="00010EDD" w:rsidRDefault="005B510D" w:rsidP="004640FD">
      <w:pPr>
        <w:suppressAutoHyphens w:val="0"/>
        <w:ind w:left="4678"/>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sz w:val="28"/>
          <w:szCs w:val="28"/>
          <w:lang w:val="en-US"/>
        </w:rPr>
      </w:pPr>
    </w:p>
    <w:p w:rsidR="00433047" w:rsidRPr="00010EDD" w:rsidRDefault="00433047" w:rsidP="00433047">
      <w:pPr>
        <w:suppressAutoHyphens w:val="0"/>
        <w:jc w:val="center"/>
        <w:rPr>
          <w:b/>
          <w:bCs/>
          <w:sz w:val="32"/>
          <w:szCs w:val="32"/>
          <w:lang w:val="en-US"/>
        </w:rPr>
      </w:pPr>
    </w:p>
    <w:p w:rsidR="001B616B" w:rsidRPr="00010EDD" w:rsidRDefault="004E288F" w:rsidP="00433047">
      <w:pPr>
        <w:suppressAutoHyphens w:val="0"/>
        <w:jc w:val="center"/>
        <w:rPr>
          <w:b/>
          <w:bCs/>
          <w:sz w:val="32"/>
          <w:szCs w:val="32"/>
          <w:lang w:val="en-US"/>
        </w:rPr>
      </w:pPr>
      <w:r w:rsidRPr="004E288F">
        <w:rPr>
          <w:b/>
          <w:bCs/>
          <w:sz w:val="32"/>
          <w:szCs w:val="32"/>
        </w:rPr>
        <w:t>Международный</w:t>
      </w:r>
      <w:r w:rsidRPr="00010EDD">
        <w:rPr>
          <w:b/>
          <w:bCs/>
          <w:sz w:val="32"/>
          <w:szCs w:val="32"/>
          <w:lang w:val="en-US"/>
        </w:rPr>
        <w:t xml:space="preserve"> </w:t>
      </w:r>
      <w:r w:rsidRPr="004E288F">
        <w:rPr>
          <w:b/>
          <w:bCs/>
          <w:sz w:val="32"/>
          <w:szCs w:val="32"/>
        </w:rPr>
        <w:t>индекс</w:t>
      </w:r>
      <w:r w:rsidRPr="00010EDD">
        <w:rPr>
          <w:b/>
          <w:bCs/>
          <w:sz w:val="32"/>
          <w:szCs w:val="32"/>
          <w:lang w:val="en-US"/>
        </w:rPr>
        <w:t xml:space="preserve"> </w:t>
      </w:r>
      <w:r w:rsidRPr="004E288F">
        <w:rPr>
          <w:b/>
          <w:bCs/>
          <w:sz w:val="32"/>
          <w:szCs w:val="32"/>
        </w:rPr>
        <w:t>толерантности</w:t>
      </w:r>
      <w:r w:rsidRPr="00010EDD">
        <w:rPr>
          <w:b/>
          <w:bCs/>
          <w:sz w:val="32"/>
          <w:szCs w:val="32"/>
          <w:lang w:val="en-US"/>
        </w:rPr>
        <w:t xml:space="preserve"> 2024 </w:t>
      </w:r>
      <w:r w:rsidRPr="004E288F">
        <w:rPr>
          <w:b/>
          <w:bCs/>
          <w:sz w:val="32"/>
          <w:szCs w:val="32"/>
        </w:rPr>
        <w:t>по</w:t>
      </w:r>
      <w:r w:rsidRPr="00010EDD">
        <w:rPr>
          <w:b/>
          <w:bCs/>
          <w:sz w:val="32"/>
          <w:szCs w:val="32"/>
          <w:lang w:val="en-US"/>
        </w:rPr>
        <w:t xml:space="preserve"> </w:t>
      </w:r>
      <w:r w:rsidRPr="004E288F">
        <w:rPr>
          <w:b/>
          <w:bCs/>
          <w:sz w:val="32"/>
          <w:szCs w:val="32"/>
        </w:rPr>
        <w:t>версии</w:t>
      </w:r>
      <w:r w:rsidRPr="00010EDD">
        <w:rPr>
          <w:b/>
          <w:bCs/>
          <w:sz w:val="32"/>
          <w:szCs w:val="32"/>
          <w:lang w:val="en-US"/>
        </w:rPr>
        <w:t xml:space="preserve"> </w:t>
      </w:r>
      <w:r w:rsidRPr="004E288F">
        <w:rPr>
          <w:b/>
          <w:bCs/>
          <w:sz w:val="32"/>
          <w:szCs w:val="32"/>
          <w:lang w:val="en-US"/>
        </w:rPr>
        <w:t>futurology</w:t>
      </w:r>
      <w:r w:rsidRPr="00010EDD">
        <w:rPr>
          <w:b/>
          <w:bCs/>
          <w:sz w:val="32"/>
          <w:szCs w:val="32"/>
          <w:lang w:val="en-US"/>
        </w:rPr>
        <w:t>-</w:t>
      </w:r>
      <w:r w:rsidRPr="004E288F">
        <w:rPr>
          <w:b/>
          <w:bCs/>
          <w:sz w:val="32"/>
          <w:szCs w:val="32"/>
          <w:lang w:val="en-US"/>
        </w:rPr>
        <w:t>club</w:t>
      </w:r>
      <w:r w:rsidRPr="00010EDD">
        <w:rPr>
          <w:b/>
          <w:bCs/>
          <w:sz w:val="32"/>
          <w:szCs w:val="32"/>
          <w:lang w:val="en-US"/>
        </w:rPr>
        <w:t>.</w:t>
      </w:r>
      <w:r w:rsidRPr="004E288F">
        <w:rPr>
          <w:b/>
          <w:bCs/>
          <w:sz w:val="32"/>
          <w:szCs w:val="32"/>
          <w:lang w:val="en-US"/>
        </w:rPr>
        <w:t>com</w:t>
      </w:r>
      <w:r w:rsidRPr="00010EDD">
        <w:rPr>
          <w:b/>
          <w:bCs/>
          <w:sz w:val="32"/>
          <w:szCs w:val="32"/>
          <w:lang w:val="en-US"/>
        </w:rPr>
        <w:t>.</w:t>
      </w:r>
    </w:p>
    <w:p w:rsidR="00433047" w:rsidRPr="00010EDD" w:rsidRDefault="00433047" w:rsidP="00433047">
      <w:pPr>
        <w:suppressAutoHyphens w:val="0"/>
        <w:jc w:val="center"/>
        <w:rPr>
          <w:sz w:val="28"/>
          <w:szCs w:val="28"/>
          <w:lang w:val="en-US"/>
        </w:rPr>
      </w:pPr>
    </w:p>
    <w:p w:rsidR="004E288F" w:rsidRPr="004E288F" w:rsidRDefault="004E288F" w:rsidP="004E2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textAlignment w:val="baseline"/>
        <w:rPr>
          <w:b/>
          <w:bCs/>
          <w:color w:val="1D2126"/>
          <w:spacing w:val="7"/>
          <w:sz w:val="32"/>
          <w:szCs w:val="32"/>
          <w:bdr w:val="none" w:sz="0" w:space="0" w:color="auto" w:frame="1"/>
          <w:shd w:val="clear" w:color="auto" w:fill="FFFFFF"/>
          <w:lang w:val="en-US"/>
        </w:rPr>
      </w:pPr>
      <w:r w:rsidRPr="004E288F">
        <w:rPr>
          <w:b/>
          <w:bCs/>
          <w:color w:val="1D2126"/>
          <w:spacing w:val="7"/>
          <w:sz w:val="32"/>
          <w:szCs w:val="32"/>
          <w:bdr w:val="none" w:sz="0" w:space="0" w:color="auto" w:frame="1"/>
          <w:shd w:val="clear" w:color="auto" w:fill="FFFFFF"/>
          <w:lang w:val="en-US"/>
        </w:rPr>
        <w:t>International Tolerance Index 2024 according to futurology-club.com.</w:t>
      </w:r>
    </w:p>
    <w:p w:rsidR="004E288F" w:rsidRDefault="004E288F" w:rsidP="00CB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b/>
          <w:bCs/>
          <w:color w:val="1D2126"/>
          <w:spacing w:val="7"/>
          <w:sz w:val="28"/>
          <w:szCs w:val="28"/>
          <w:bdr w:val="none" w:sz="0" w:space="0" w:color="auto" w:frame="1"/>
          <w:shd w:val="clear" w:color="auto" w:fill="FFFFFF"/>
          <w:lang w:val="en-US"/>
        </w:rPr>
      </w:pPr>
    </w:p>
    <w:p w:rsidR="00010EDD" w:rsidRDefault="004E288F"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color w:val="1D2126"/>
          <w:spacing w:val="7"/>
          <w:sz w:val="28"/>
          <w:szCs w:val="28"/>
          <w:shd w:val="clear" w:color="auto" w:fill="FFFFFF"/>
        </w:rPr>
      </w:pPr>
      <w:r>
        <w:rPr>
          <w:b/>
          <w:bCs/>
          <w:color w:val="1D2126"/>
          <w:spacing w:val="7"/>
          <w:sz w:val="28"/>
          <w:szCs w:val="28"/>
          <w:bdr w:val="none" w:sz="0" w:space="0" w:color="auto" w:frame="1"/>
          <w:shd w:val="clear" w:color="auto" w:fill="FFFFFF"/>
        </w:rPr>
        <w:t>Аннотация:</w:t>
      </w:r>
      <w:r w:rsidR="00010EDD">
        <w:rPr>
          <w:b/>
          <w:bCs/>
          <w:color w:val="1D2126"/>
          <w:spacing w:val="7"/>
          <w:sz w:val="28"/>
          <w:szCs w:val="28"/>
          <w:bdr w:val="none" w:sz="0" w:space="0" w:color="auto" w:frame="1"/>
          <w:shd w:val="clear" w:color="auto" w:fill="FFFFFF"/>
        </w:rPr>
        <w:t xml:space="preserve"> </w:t>
      </w:r>
      <w:r w:rsidR="00010EDD">
        <w:rPr>
          <w:color w:val="1D2126"/>
          <w:spacing w:val="7"/>
          <w:sz w:val="28"/>
          <w:szCs w:val="28"/>
          <w:shd w:val="clear" w:color="auto" w:fill="FFFFFF"/>
        </w:rPr>
        <w:t>Н</w:t>
      </w:r>
      <w:r w:rsidR="00010EDD" w:rsidRPr="006C6E87">
        <w:rPr>
          <w:color w:val="1D2126"/>
          <w:spacing w:val="7"/>
          <w:sz w:val="28"/>
          <w:szCs w:val="28"/>
          <w:shd w:val="clear" w:color="auto" w:fill="FFFFFF"/>
        </w:rPr>
        <w:t xml:space="preserve">еагрессивные отношения между людьми, которые придерживаются разных ценностных позиций. Речь идёт о таких ценностных различиях, которые не ограничиваются индивидуальными особенностями оценок и поведения в рамках одних и тех же принципов, но охватывают сами принципы, включая верования, убеждения, традиции </w:t>
      </w:r>
      <w:r w:rsidR="00010EDD" w:rsidRPr="006C6E87">
        <w:rPr>
          <w:color w:val="1D2126"/>
          <w:spacing w:val="7"/>
          <w:sz w:val="28"/>
          <w:szCs w:val="28"/>
          <w:shd w:val="clear" w:color="auto" w:fill="FFFFFF"/>
        </w:rPr>
        <w:lastRenderedPageBreak/>
        <w:t>и </w:t>
      </w:r>
      <w:hyperlink r:id="rId8" w:history="1">
        <w:r w:rsidR="00010EDD" w:rsidRPr="006C6E87">
          <w:rPr>
            <w:rStyle w:val="a5"/>
            <w:color w:val="000000" w:themeColor="text1"/>
            <w:spacing w:val="7"/>
            <w:sz w:val="28"/>
            <w:szCs w:val="28"/>
            <w:bdr w:val="none" w:sz="0" w:space="0" w:color="auto" w:frame="1"/>
            <w:shd w:val="clear" w:color="auto" w:fill="FFFFFF"/>
          </w:rPr>
          <w:t>обычаи</w:t>
        </w:r>
      </w:hyperlink>
      <w:r w:rsidR="00010EDD" w:rsidRPr="006C6E87">
        <w:rPr>
          <w:color w:val="1D2126"/>
          <w:spacing w:val="7"/>
          <w:sz w:val="28"/>
          <w:szCs w:val="28"/>
          <w:shd w:val="clear" w:color="auto" w:fill="FFFFFF"/>
        </w:rPr>
        <w:t>. Для толерантности характерно отсутствие у субъекта корректирующего воздействия (критики,</w:t>
      </w:r>
      <w:r w:rsidR="00010EDD" w:rsidRPr="006C6E87">
        <w:rPr>
          <w:color w:val="000000" w:themeColor="text1"/>
          <w:spacing w:val="7"/>
          <w:sz w:val="28"/>
          <w:szCs w:val="28"/>
          <w:shd w:val="clear" w:color="auto" w:fill="FFFFFF"/>
        </w:rPr>
        <w:t> </w:t>
      </w:r>
      <w:hyperlink r:id="rId9" w:history="1">
        <w:r w:rsidR="00010EDD" w:rsidRPr="006C6E87">
          <w:rPr>
            <w:rStyle w:val="a5"/>
            <w:color w:val="000000" w:themeColor="text1"/>
            <w:spacing w:val="7"/>
            <w:sz w:val="28"/>
            <w:szCs w:val="28"/>
            <w:bdr w:val="none" w:sz="0" w:space="0" w:color="auto" w:frame="1"/>
            <w:shd w:val="clear" w:color="auto" w:fill="FFFFFF"/>
          </w:rPr>
          <w:t>дискриминации</w:t>
        </w:r>
      </w:hyperlink>
      <w:r w:rsidR="00010EDD" w:rsidRPr="006C6E87">
        <w:rPr>
          <w:color w:val="1D2126"/>
          <w:spacing w:val="7"/>
          <w:sz w:val="28"/>
          <w:szCs w:val="28"/>
          <w:shd w:val="clear" w:color="auto" w:fill="FFFFFF"/>
        </w:rPr>
        <w:t>, преследования) по отношению к взглядам и действиям, которые воспринимаются и оцениваются им сугубо негативно. Толерантность является адекватным способом публичного поведения в ситуации религиозного, этнического, расового, мировоззренческого и культурного многообразия общественного организма.</w:t>
      </w:r>
    </w:p>
    <w:p w:rsid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bdr w:val="none" w:sz="0" w:space="0" w:color="auto" w:frame="1"/>
          <w:lang w:eastAsia="ru-RU"/>
        </w:rPr>
      </w:pPr>
      <w:r>
        <w:rPr>
          <w:bCs/>
          <w:spacing w:val="-5"/>
          <w:sz w:val="28"/>
          <w:szCs w:val="28"/>
          <w:bdr w:val="none" w:sz="0" w:space="0" w:color="auto" w:frame="1"/>
          <w:lang w:eastAsia="ru-RU"/>
        </w:rPr>
        <w:t xml:space="preserve"> Следовательно, м</w:t>
      </w:r>
      <w:r w:rsidRPr="001F51B5">
        <w:rPr>
          <w:bCs/>
          <w:spacing w:val="-5"/>
          <w:sz w:val="28"/>
          <w:szCs w:val="28"/>
          <w:bdr w:val="none" w:sz="0" w:space="0" w:color="auto" w:frame="1"/>
          <w:lang w:eastAsia="ru-RU"/>
        </w:rPr>
        <w:t>еждународный индекс толерантности</w:t>
      </w:r>
      <w:r w:rsidRPr="009363BD">
        <w:rPr>
          <w:spacing w:val="-5"/>
          <w:sz w:val="28"/>
          <w:szCs w:val="28"/>
          <w:bdr w:val="none" w:sz="0" w:space="0" w:color="auto" w:frame="1"/>
          <w:lang w:eastAsia="ru-RU"/>
        </w:rPr>
        <w:t xml:space="preserve"> </w:t>
      </w:r>
      <w:proofErr w:type="gramStart"/>
      <w:r>
        <w:rPr>
          <w:spacing w:val="-5"/>
          <w:sz w:val="28"/>
          <w:szCs w:val="28"/>
          <w:bdr w:val="none" w:sz="0" w:space="0" w:color="auto" w:frame="1"/>
          <w:lang w:eastAsia="ru-RU"/>
        </w:rPr>
        <w:t>-</w:t>
      </w:r>
      <w:r w:rsidRPr="001F51B5">
        <w:rPr>
          <w:spacing w:val="-5"/>
          <w:sz w:val="28"/>
          <w:szCs w:val="28"/>
          <w:bdr w:val="none" w:sz="0" w:space="0" w:color="auto" w:frame="1"/>
          <w:lang w:eastAsia="ru-RU"/>
        </w:rPr>
        <w:t xml:space="preserve"> это</w:t>
      </w:r>
      <w:proofErr w:type="gramEnd"/>
      <w:r w:rsidRPr="001F51B5">
        <w:rPr>
          <w:spacing w:val="-5"/>
          <w:sz w:val="28"/>
          <w:szCs w:val="28"/>
          <w:bdr w:val="none" w:sz="0" w:space="0" w:color="auto" w:frame="1"/>
          <w:lang w:eastAsia="ru-RU"/>
        </w:rPr>
        <w:t xml:space="preserve"> </w:t>
      </w:r>
      <w:r>
        <w:rPr>
          <w:spacing w:val="-5"/>
          <w:sz w:val="28"/>
          <w:szCs w:val="28"/>
          <w:bdr w:val="none" w:sz="0" w:space="0" w:color="auto" w:frame="1"/>
          <w:lang w:eastAsia="ru-RU"/>
        </w:rPr>
        <w:t xml:space="preserve">такой </w:t>
      </w:r>
      <w:r w:rsidRPr="001F51B5">
        <w:rPr>
          <w:spacing w:val="-5"/>
          <w:sz w:val="28"/>
          <w:szCs w:val="28"/>
          <w:bdr w:val="none" w:sz="0" w:space="0" w:color="auto" w:frame="1"/>
          <w:lang w:eastAsia="ru-RU"/>
        </w:rPr>
        <w:t xml:space="preserve">показатель, который </w:t>
      </w:r>
      <w:r>
        <w:rPr>
          <w:spacing w:val="-5"/>
          <w:sz w:val="28"/>
          <w:szCs w:val="28"/>
          <w:bdr w:val="none" w:sz="0" w:space="0" w:color="auto" w:frame="1"/>
          <w:lang w:eastAsia="ru-RU"/>
        </w:rPr>
        <w:t xml:space="preserve">дает оценку уровню толерантности во всех странах мира, основываясь на определенных показателях, к ним относятся: </w:t>
      </w:r>
      <w:r w:rsidRPr="001F51B5">
        <w:rPr>
          <w:spacing w:val="-5"/>
          <w:sz w:val="28"/>
          <w:szCs w:val="28"/>
          <w:bdr w:val="none" w:sz="0" w:space="0" w:color="auto" w:frame="1"/>
          <w:lang w:eastAsia="ru-RU"/>
        </w:rPr>
        <w:t>гендерное равенство, отношение к гомосексуалистам и отношение к иностранцам/мигрантам.</w:t>
      </w:r>
      <w:r>
        <w:rPr>
          <w:spacing w:val="-5"/>
          <w:sz w:val="28"/>
          <w:szCs w:val="28"/>
          <w:bdr w:val="none" w:sz="0" w:space="0" w:color="auto" w:frame="1"/>
          <w:lang w:eastAsia="ru-RU"/>
        </w:rPr>
        <w:t xml:space="preserve"> </w:t>
      </w:r>
    </w:p>
    <w:p w:rsid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bdr w:val="none" w:sz="0" w:space="0" w:color="auto" w:frame="1"/>
          <w:lang w:eastAsia="ru-RU"/>
        </w:rPr>
      </w:pPr>
      <w:r w:rsidRPr="00010EDD">
        <w:rPr>
          <w:b/>
          <w:bCs/>
          <w:spacing w:val="-5"/>
          <w:sz w:val="28"/>
          <w:szCs w:val="28"/>
          <w:bdr w:val="none" w:sz="0" w:space="0" w:color="auto" w:frame="1"/>
          <w:lang w:eastAsia="ru-RU"/>
        </w:rPr>
        <w:t>Ключевые слова:</w:t>
      </w:r>
      <w:r>
        <w:rPr>
          <w:b/>
          <w:bCs/>
          <w:spacing w:val="-5"/>
          <w:sz w:val="28"/>
          <w:szCs w:val="28"/>
          <w:bdr w:val="none" w:sz="0" w:space="0" w:color="auto" w:frame="1"/>
          <w:lang w:eastAsia="ru-RU"/>
        </w:rPr>
        <w:t xml:space="preserve"> </w:t>
      </w:r>
      <w:r w:rsidRPr="00010EDD">
        <w:rPr>
          <w:spacing w:val="-5"/>
          <w:sz w:val="28"/>
          <w:szCs w:val="28"/>
          <w:bdr w:val="none" w:sz="0" w:space="0" w:color="auto" w:frame="1"/>
          <w:lang w:eastAsia="ru-RU"/>
        </w:rPr>
        <w:t>Терпимость, толерантность, международные индексы</w:t>
      </w:r>
    </w:p>
    <w:p w:rsidR="00010EDD" w:rsidRP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b/>
          <w:bCs/>
          <w:spacing w:val="-5"/>
          <w:sz w:val="28"/>
          <w:szCs w:val="28"/>
          <w:bdr w:val="none" w:sz="0" w:space="0" w:color="auto" w:frame="1"/>
          <w:lang w:eastAsia="ru-RU"/>
        </w:rPr>
      </w:pPr>
    </w:p>
    <w:p w:rsidR="00010EDD" w:rsidRP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color w:val="1D2126"/>
          <w:spacing w:val="7"/>
          <w:sz w:val="28"/>
          <w:szCs w:val="28"/>
          <w:bdr w:val="none" w:sz="0" w:space="0" w:color="auto" w:frame="1"/>
          <w:shd w:val="clear" w:color="auto" w:fill="FFFFFF"/>
          <w:lang w:val="en-US"/>
        </w:rPr>
      </w:pPr>
      <w:r w:rsidRPr="00010EDD">
        <w:rPr>
          <w:b/>
          <w:bCs/>
          <w:color w:val="1D2126"/>
          <w:spacing w:val="7"/>
          <w:sz w:val="28"/>
          <w:szCs w:val="28"/>
          <w:bdr w:val="none" w:sz="0" w:space="0" w:color="auto" w:frame="1"/>
          <w:shd w:val="clear" w:color="auto" w:fill="FFFFFF"/>
          <w:lang w:val="en-US"/>
        </w:rPr>
        <w:t>Abstract:</w:t>
      </w:r>
      <w:r w:rsidRPr="00010EDD">
        <w:rPr>
          <w:color w:val="1D2126"/>
          <w:spacing w:val="7"/>
          <w:sz w:val="28"/>
          <w:szCs w:val="28"/>
          <w:bdr w:val="none" w:sz="0" w:space="0" w:color="auto" w:frame="1"/>
          <w:shd w:val="clear" w:color="auto" w:fill="FFFFFF"/>
          <w:lang w:val="en-US"/>
        </w:rPr>
        <w:t xml:space="preserve"> Non-aggressive relations between people who adhere to different value positions. We are talking about such value differences that are not limited to individual characteristics of assessments and behavior within the framework of the same principles, but cover the principles themselves, including beliefs, convictions, traditions and customs. Tolerance is characterized by the absence of a corrective effect (criticism, discrimination, persecution) in relation to views and actions that are perceived and evaluated by him purely negatively. Tolerance is an adequate way of public behavior in a situation of religious, ethnic, racial, ideological and cultural diversity of a social organism.</w:t>
      </w:r>
    </w:p>
    <w:p w:rsidR="00010EDD" w:rsidRP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color w:val="1D2126"/>
          <w:spacing w:val="7"/>
          <w:sz w:val="28"/>
          <w:szCs w:val="28"/>
          <w:bdr w:val="none" w:sz="0" w:space="0" w:color="auto" w:frame="1"/>
          <w:shd w:val="clear" w:color="auto" w:fill="FFFFFF"/>
          <w:lang w:val="en-US"/>
        </w:rPr>
      </w:pPr>
      <w:r w:rsidRPr="00010EDD">
        <w:rPr>
          <w:color w:val="1D2126"/>
          <w:spacing w:val="7"/>
          <w:sz w:val="28"/>
          <w:szCs w:val="28"/>
          <w:bdr w:val="none" w:sz="0" w:space="0" w:color="auto" w:frame="1"/>
          <w:shd w:val="clear" w:color="auto" w:fill="FFFFFF"/>
          <w:lang w:val="en-US"/>
        </w:rPr>
        <w:t>Consequently, the international tolerance index is an indicator that assesses the level of tolerance in all countries of the world, based on certain indicators, these include: gender equality, attitudes towards homosexuals and attitudes towards foreigners/migrants.</w:t>
      </w:r>
    </w:p>
    <w:p w:rsidR="004E288F" w:rsidRP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color w:val="1D2126"/>
          <w:spacing w:val="7"/>
          <w:sz w:val="28"/>
          <w:szCs w:val="28"/>
          <w:bdr w:val="none" w:sz="0" w:space="0" w:color="auto" w:frame="1"/>
          <w:shd w:val="clear" w:color="auto" w:fill="FFFFFF"/>
        </w:rPr>
      </w:pPr>
      <w:proofErr w:type="spellStart"/>
      <w:r w:rsidRPr="00010EDD">
        <w:rPr>
          <w:b/>
          <w:bCs/>
          <w:color w:val="1D2126"/>
          <w:spacing w:val="7"/>
          <w:sz w:val="28"/>
          <w:szCs w:val="28"/>
          <w:bdr w:val="none" w:sz="0" w:space="0" w:color="auto" w:frame="1"/>
          <w:shd w:val="clear" w:color="auto" w:fill="FFFFFF"/>
        </w:rPr>
        <w:t>Keywords</w:t>
      </w:r>
      <w:proofErr w:type="spellEnd"/>
      <w:r w:rsidRPr="00010EDD">
        <w:rPr>
          <w:b/>
          <w:bCs/>
          <w:color w:val="1D2126"/>
          <w:spacing w:val="7"/>
          <w:sz w:val="28"/>
          <w:szCs w:val="28"/>
          <w:bdr w:val="none" w:sz="0" w:space="0" w:color="auto" w:frame="1"/>
          <w:shd w:val="clear" w:color="auto" w:fill="FFFFFF"/>
        </w:rPr>
        <w:t>:</w:t>
      </w:r>
      <w:r w:rsidRPr="00010EDD">
        <w:rPr>
          <w:color w:val="1D2126"/>
          <w:spacing w:val="7"/>
          <w:sz w:val="28"/>
          <w:szCs w:val="28"/>
          <w:bdr w:val="none" w:sz="0" w:space="0" w:color="auto" w:frame="1"/>
          <w:shd w:val="clear" w:color="auto" w:fill="FFFFFF"/>
        </w:rPr>
        <w:t xml:space="preserve"> </w:t>
      </w:r>
      <w:proofErr w:type="spellStart"/>
      <w:r w:rsidRPr="00010EDD">
        <w:rPr>
          <w:color w:val="1D2126"/>
          <w:spacing w:val="7"/>
          <w:sz w:val="28"/>
          <w:szCs w:val="28"/>
          <w:bdr w:val="none" w:sz="0" w:space="0" w:color="auto" w:frame="1"/>
          <w:shd w:val="clear" w:color="auto" w:fill="FFFFFF"/>
        </w:rPr>
        <w:t>Tolerance</w:t>
      </w:r>
      <w:proofErr w:type="spellEnd"/>
      <w:r w:rsidRPr="00010EDD">
        <w:rPr>
          <w:color w:val="1D2126"/>
          <w:spacing w:val="7"/>
          <w:sz w:val="28"/>
          <w:szCs w:val="28"/>
          <w:bdr w:val="none" w:sz="0" w:space="0" w:color="auto" w:frame="1"/>
          <w:shd w:val="clear" w:color="auto" w:fill="FFFFFF"/>
        </w:rPr>
        <w:t xml:space="preserve">, </w:t>
      </w:r>
      <w:proofErr w:type="spellStart"/>
      <w:r w:rsidRPr="00010EDD">
        <w:rPr>
          <w:color w:val="1D2126"/>
          <w:spacing w:val="7"/>
          <w:sz w:val="28"/>
          <w:szCs w:val="28"/>
          <w:bdr w:val="none" w:sz="0" w:space="0" w:color="auto" w:frame="1"/>
          <w:shd w:val="clear" w:color="auto" w:fill="FFFFFF"/>
        </w:rPr>
        <w:t>tolerance</w:t>
      </w:r>
      <w:proofErr w:type="spellEnd"/>
      <w:r w:rsidRPr="00010EDD">
        <w:rPr>
          <w:color w:val="1D2126"/>
          <w:spacing w:val="7"/>
          <w:sz w:val="28"/>
          <w:szCs w:val="28"/>
          <w:bdr w:val="none" w:sz="0" w:space="0" w:color="auto" w:frame="1"/>
          <w:shd w:val="clear" w:color="auto" w:fill="FFFFFF"/>
        </w:rPr>
        <w:t xml:space="preserve">, </w:t>
      </w:r>
      <w:proofErr w:type="spellStart"/>
      <w:r w:rsidRPr="00010EDD">
        <w:rPr>
          <w:color w:val="1D2126"/>
          <w:spacing w:val="7"/>
          <w:sz w:val="28"/>
          <w:szCs w:val="28"/>
          <w:bdr w:val="none" w:sz="0" w:space="0" w:color="auto" w:frame="1"/>
          <w:shd w:val="clear" w:color="auto" w:fill="FFFFFF"/>
        </w:rPr>
        <w:t>international</w:t>
      </w:r>
      <w:proofErr w:type="spellEnd"/>
      <w:r w:rsidRPr="00010EDD">
        <w:rPr>
          <w:color w:val="1D2126"/>
          <w:spacing w:val="7"/>
          <w:sz w:val="28"/>
          <w:szCs w:val="28"/>
          <w:bdr w:val="none" w:sz="0" w:space="0" w:color="auto" w:frame="1"/>
          <w:shd w:val="clear" w:color="auto" w:fill="FFFFFF"/>
        </w:rPr>
        <w:t xml:space="preserve"> </w:t>
      </w:r>
      <w:proofErr w:type="spellStart"/>
      <w:r w:rsidRPr="00010EDD">
        <w:rPr>
          <w:color w:val="1D2126"/>
          <w:spacing w:val="7"/>
          <w:sz w:val="28"/>
          <w:szCs w:val="28"/>
          <w:bdr w:val="none" w:sz="0" w:space="0" w:color="auto" w:frame="1"/>
          <w:shd w:val="clear" w:color="auto" w:fill="FFFFFF"/>
        </w:rPr>
        <w:t>indices</w:t>
      </w:r>
      <w:proofErr w:type="spellEnd"/>
    </w:p>
    <w:p w:rsidR="004E288F" w:rsidRPr="00010EDD" w:rsidRDefault="004E288F" w:rsidP="00CB5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textAlignment w:val="baseline"/>
        <w:rPr>
          <w:b/>
          <w:bCs/>
          <w:color w:val="1D2126"/>
          <w:spacing w:val="7"/>
          <w:sz w:val="28"/>
          <w:szCs w:val="28"/>
          <w:bdr w:val="none" w:sz="0" w:space="0" w:color="auto" w:frame="1"/>
          <w:shd w:val="clear" w:color="auto" w:fill="FFFFFF"/>
        </w:rPr>
      </w:pP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color w:val="1D2126"/>
          <w:spacing w:val="7"/>
          <w:sz w:val="28"/>
          <w:szCs w:val="28"/>
          <w:shd w:val="clear" w:color="auto" w:fill="FFFFFF"/>
        </w:rPr>
      </w:pPr>
      <w:proofErr w:type="spellStart"/>
      <w:r w:rsidRPr="00010EDD">
        <w:rPr>
          <w:b/>
          <w:bCs/>
          <w:color w:val="1D2126"/>
          <w:spacing w:val="7"/>
          <w:sz w:val="28"/>
          <w:szCs w:val="28"/>
          <w:bdr w:val="none" w:sz="0" w:space="0" w:color="auto" w:frame="1"/>
          <w:shd w:val="clear" w:color="auto" w:fill="FFFFFF"/>
        </w:rPr>
        <w:t>Толера́нтность</w:t>
      </w:r>
      <w:proofErr w:type="spellEnd"/>
      <w:r w:rsidRPr="00010EDD">
        <w:rPr>
          <w:color w:val="1D2126"/>
          <w:spacing w:val="7"/>
          <w:sz w:val="28"/>
          <w:szCs w:val="28"/>
          <w:shd w:val="clear" w:color="auto" w:fill="FFFFFF"/>
        </w:rPr>
        <w:t xml:space="preserve"> (от лат. </w:t>
      </w:r>
      <w:proofErr w:type="spellStart"/>
      <w:r w:rsidRPr="00010EDD">
        <w:rPr>
          <w:color w:val="1D2126"/>
          <w:spacing w:val="7"/>
          <w:sz w:val="28"/>
          <w:szCs w:val="28"/>
          <w:shd w:val="clear" w:color="auto" w:fill="FFFFFF"/>
        </w:rPr>
        <w:t>tolerantia</w:t>
      </w:r>
      <w:proofErr w:type="spellEnd"/>
      <w:r w:rsidRPr="00010EDD">
        <w:rPr>
          <w:color w:val="1D2126"/>
          <w:spacing w:val="7"/>
          <w:sz w:val="28"/>
          <w:szCs w:val="28"/>
          <w:shd w:val="clear" w:color="auto" w:fill="FFFFFF"/>
        </w:rPr>
        <w:t xml:space="preserve"> – терпимость), неагрессивные отношения между людьми, которые придерживаются разных ценностных позиций. Речь идёт о таких ценностных различиях, которые не ограничиваются индивидуальными особенностями оценок и поведения в рамках одних и тех же принципов, но охватывают сами принципы, включая верования, убеждения, традиции и </w:t>
      </w:r>
      <w:hyperlink r:id="rId10" w:history="1">
        <w:r w:rsidRPr="00010EDD">
          <w:rPr>
            <w:rStyle w:val="a5"/>
            <w:color w:val="000000" w:themeColor="text1"/>
            <w:spacing w:val="7"/>
            <w:sz w:val="28"/>
            <w:szCs w:val="28"/>
            <w:bdr w:val="none" w:sz="0" w:space="0" w:color="auto" w:frame="1"/>
            <w:shd w:val="clear" w:color="auto" w:fill="FFFFFF"/>
          </w:rPr>
          <w:t>обычаи</w:t>
        </w:r>
      </w:hyperlink>
      <w:r w:rsidRPr="00010EDD">
        <w:rPr>
          <w:color w:val="1D2126"/>
          <w:spacing w:val="7"/>
          <w:sz w:val="28"/>
          <w:szCs w:val="28"/>
          <w:shd w:val="clear" w:color="auto" w:fill="FFFFFF"/>
        </w:rPr>
        <w:t>. Для толерантности характерно отсутствие у субъекта корректирующего воздействия (критики,</w:t>
      </w:r>
      <w:r w:rsidRPr="00010EDD">
        <w:rPr>
          <w:color w:val="000000" w:themeColor="text1"/>
          <w:spacing w:val="7"/>
          <w:sz w:val="28"/>
          <w:szCs w:val="28"/>
          <w:shd w:val="clear" w:color="auto" w:fill="FFFFFF"/>
        </w:rPr>
        <w:t> </w:t>
      </w:r>
      <w:hyperlink r:id="rId11" w:history="1">
        <w:r w:rsidRPr="00010EDD">
          <w:rPr>
            <w:rStyle w:val="a5"/>
            <w:color w:val="000000" w:themeColor="text1"/>
            <w:spacing w:val="7"/>
            <w:sz w:val="28"/>
            <w:szCs w:val="28"/>
            <w:bdr w:val="none" w:sz="0" w:space="0" w:color="auto" w:frame="1"/>
            <w:shd w:val="clear" w:color="auto" w:fill="FFFFFF"/>
          </w:rPr>
          <w:t>дискриминации</w:t>
        </w:r>
      </w:hyperlink>
      <w:r w:rsidRPr="00010EDD">
        <w:rPr>
          <w:color w:val="1D2126"/>
          <w:spacing w:val="7"/>
          <w:sz w:val="28"/>
          <w:szCs w:val="28"/>
          <w:shd w:val="clear" w:color="auto" w:fill="FFFFFF"/>
        </w:rPr>
        <w:t xml:space="preserve">, преследования) по отношению к взглядам и </w:t>
      </w:r>
      <w:r w:rsidRPr="00010EDD">
        <w:rPr>
          <w:color w:val="1D2126"/>
          <w:spacing w:val="7"/>
          <w:sz w:val="28"/>
          <w:szCs w:val="28"/>
          <w:shd w:val="clear" w:color="auto" w:fill="FFFFFF"/>
        </w:rPr>
        <w:lastRenderedPageBreak/>
        <w:t>действиям, которые воспринимаются и оцениваются им сугубо негативно. Толерантность является адекватным способом публичного поведения в ситуации религиозного, этнического, расового, мировоззренческого и культурного многообразия общественного организма.</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bdr w:val="none" w:sz="0" w:space="0" w:color="auto" w:frame="1"/>
          <w:lang w:eastAsia="ru-RU"/>
        </w:rPr>
      </w:pPr>
      <w:r w:rsidRPr="00010EDD">
        <w:rPr>
          <w:bCs/>
          <w:spacing w:val="-5"/>
          <w:sz w:val="28"/>
          <w:szCs w:val="28"/>
          <w:bdr w:val="none" w:sz="0" w:space="0" w:color="auto" w:frame="1"/>
          <w:lang w:eastAsia="ru-RU"/>
        </w:rPr>
        <w:t xml:space="preserve"> Следовательно, международный индекс толерантности</w:t>
      </w:r>
      <w:r w:rsidRPr="00010EDD">
        <w:rPr>
          <w:spacing w:val="-5"/>
          <w:sz w:val="28"/>
          <w:szCs w:val="28"/>
          <w:bdr w:val="none" w:sz="0" w:space="0" w:color="auto" w:frame="1"/>
          <w:lang w:eastAsia="ru-RU"/>
        </w:rPr>
        <w:t xml:space="preserve"> </w:t>
      </w:r>
      <w:proofErr w:type="gramStart"/>
      <w:r w:rsidRPr="00010EDD">
        <w:rPr>
          <w:spacing w:val="-5"/>
          <w:sz w:val="28"/>
          <w:szCs w:val="28"/>
          <w:bdr w:val="none" w:sz="0" w:space="0" w:color="auto" w:frame="1"/>
          <w:lang w:eastAsia="ru-RU"/>
        </w:rPr>
        <w:t>- это</w:t>
      </w:r>
      <w:proofErr w:type="gramEnd"/>
      <w:r w:rsidRPr="00010EDD">
        <w:rPr>
          <w:spacing w:val="-5"/>
          <w:sz w:val="28"/>
          <w:szCs w:val="28"/>
          <w:bdr w:val="none" w:sz="0" w:space="0" w:color="auto" w:frame="1"/>
          <w:lang w:eastAsia="ru-RU"/>
        </w:rPr>
        <w:t xml:space="preserve"> такой показатель, который дает оценку уровню толерантности во всех странах мира, основываясь на определенных показателях, к ним относятся: гендерное равенство, отношение к гомосексуалистам и отношение к иностранцам/мигрантам. </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r w:rsidRPr="00010EDD">
        <w:rPr>
          <w:spacing w:val="-5"/>
          <w:sz w:val="28"/>
          <w:szCs w:val="28"/>
          <w:bdr w:val="none" w:sz="0" w:space="0" w:color="auto" w:frame="1"/>
          <w:lang w:eastAsia="ru-RU"/>
        </w:rPr>
        <w:t>Основная часть</w:t>
      </w:r>
    </w:p>
    <w:p w:rsidR="00CB51DD" w:rsidRPr="00010EDD" w:rsidRDefault="00CB51DD" w:rsidP="00010EDD">
      <w:pPr>
        <w:spacing w:line="276" w:lineRule="auto"/>
        <w:ind w:firstLine="1134"/>
        <w:jc w:val="both"/>
        <w:rPr>
          <w:sz w:val="28"/>
          <w:szCs w:val="28"/>
          <w:shd w:val="clear" w:color="auto" w:fill="FFFFFF"/>
        </w:rPr>
      </w:pPr>
      <w:r w:rsidRPr="00010EDD">
        <w:rPr>
          <w:sz w:val="28"/>
          <w:szCs w:val="28"/>
          <w:shd w:val="clear" w:color="auto" w:fill="FFFFFF"/>
        </w:rPr>
        <w:t>Россия - одна из самых толерантных стран Европы в части отношения к мусульманам.</w:t>
      </w:r>
    </w:p>
    <w:p w:rsidR="00CB51DD" w:rsidRPr="00010EDD" w:rsidRDefault="00CB51DD" w:rsidP="00010EDD">
      <w:pPr>
        <w:spacing w:line="276" w:lineRule="auto"/>
        <w:ind w:firstLine="1134"/>
        <w:jc w:val="both"/>
        <w:rPr>
          <w:sz w:val="28"/>
          <w:szCs w:val="28"/>
          <w:shd w:val="clear" w:color="auto" w:fill="FFFFFF"/>
        </w:rPr>
      </w:pPr>
      <w:r w:rsidRPr="00010EDD">
        <w:rPr>
          <w:sz w:val="28"/>
          <w:szCs w:val="28"/>
          <w:shd w:val="clear" w:color="auto" w:fill="FFFFFF"/>
        </w:rPr>
        <w:t xml:space="preserve">Именно к такому выводу пришли специалисты в области социологии, антропологии, культурологии и политологии из </w:t>
      </w:r>
      <w:proofErr w:type="spellStart"/>
      <w:r w:rsidRPr="00010EDD">
        <w:rPr>
          <w:sz w:val="28"/>
          <w:szCs w:val="28"/>
          <w:shd w:val="clear" w:color="auto" w:fill="FFFFFF"/>
        </w:rPr>
        <w:t>Pew</w:t>
      </w:r>
      <w:proofErr w:type="spellEnd"/>
      <w:r w:rsidRPr="00010EDD">
        <w:rPr>
          <w:sz w:val="28"/>
          <w:szCs w:val="28"/>
          <w:shd w:val="clear" w:color="auto" w:fill="FFFFFF"/>
        </w:rPr>
        <w:t xml:space="preserve"> Research Center (Исследовательского </w:t>
      </w:r>
      <w:proofErr w:type="gramStart"/>
      <w:r w:rsidRPr="00010EDD">
        <w:rPr>
          <w:sz w:val="28"/>
          <w:szCs w:val="28"/>
          <w:shd w:val="clear" w:color="auto" w:fill="FFFFFF"/>
        </w:rPr>
        <w:t>центра Пью</w:t>
      </w:r>
      <w:proofErr w:type="gramEnd"/>
      <w:r w:rsidRPr="00010EDD">
        <w:rPr>
          <w:sz w:val="28"/>
          <w:szCs w:val="28"/>
          <w:shd w:val="clear" w:color="auto" w:fill="FFFFFF"/>
        </w:rPr>
        <w:t>) - известной американской некоммерческой исследовательской организации.</w:t>
      </w:r>
    </w:p>
    <w:p w:rsidR="00CB51DD" w:rsidRPr="00010EDD" w:rsidRDefault="00CB51DD" w:rsidP="00010EDD">
      <w:pPr>
        <w:pStyle w:val="content--common-blockblock-3u"/>
        <w:spacing w:before="90" w:beforeAutospacing="0" w:after="300" w:afterAutospacing="0" w:line="276" w:lineRule="auto"/>
        <w:ind w:firstLine="1134"/>
        <w:jc w:val="both"/>
        <w:rPr>
          <w:sz w:val="28"/>
          <w:szCs w:val="28"/>
        </w:rPr>
      </w:pPr>
      <w:r w:rsidRPr="00010EDD">
        <w:rPr>
          <w:sz w:val="28"/>
          <w:szCs w:val="28"/>
          <w:shd w:val="clear" w:color="auto" w:fill="FFFFFF"/>
        </w:rPr>
        <w:t>На протяжении нескольких лет они проводили опрос и контент-анализ, посвященный отношению населения разных стран к мусульманам, евреям, цыганам и некоторым другим этническим/конфессиональным/</w:t>
      </w:r>
      <w:r w:rsidRPr="00010EDD">
        <w:rPr>
          <w:sz w:val="28"/>
          <w:szCs w:val="28"/>
        </w:rPr>
        <w:t>этноконфессиональным, а также сексуальным меньшинствам.</w:t>
      </w:r>
    </w:p>
    <w:p w:rsidR="00CB51DD" w:rsidRPr="00010EDD" w:rsidRDefault="00CB51DD" w:rsidP="00010EDD">
      <w:pPr>
        <w:spacing w:before="90" w:after="300" w:line="276" w:lineRule="auto"/>
        <w:ind w:firstLine="1134"/>
        <w:jc w:val="both"/>
        <w:rPr>
          <w:sz w:val="28"/>
          <w:szCs w:val="28"/>
          <w:lang w:eastAsia="ru-RU"/>
        </w:rPr>
      </w:pPr>
      <w:r w:rsidRPr="00010EDD">
        <w:rPr>
          <w:sz w:val="28"/>
          <w:szCs w:val="28"/>
          <w:lang w:eastAsia="ru-RU"/>
        </w:rPr>
        <w:t>Результатом исследования стал своеобразный "рейтинг толерантности стран", и, надо заметить, этот рейтинг получился весьма и весьма любопытным. И хотя американские социологи исследовали не все европейские страны, в целом можно сделать выводы относительно всей Европы.</w:t>
      </w:r>
    </w:p>
    <w:p w:rsidR="00CB51DD" w:rsidRPr="00010EDD" w:rsidRDefault="00CB51DD" w:rsidP="00010EDD">
      <w:pPr>
        <w:numPr>
          <w:ilvl w:val="0"/>
          <w:numId w:val="31"/>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в Великобритании 78% населения нормально</w:t>
      </w:r>
      <w:r w:rsidRPr="00010EDD">
        <w:rPr>
          <w:sz w:val="28"/>
          <w:szCs w:val="28"/>
          <w:lang w:eastAsia="ru-RU"/>
        </w:rPr>
        <w:t> (то есть умеренно доброжелательно, благосклонно) </w:t>
      </w:r>
      <w:r w:rsidRPr="00010EDD">
        <w:rPr>
          <w:bCs/>
          <w:sz w:val="28"/>
          <w:szCs w:val="28"/>
          <w:lang w:eastAsia="ru-RU"/>
        </w:rPr>
        <w:t>относятся к мусульманам</w:t>
      </w:r>
      <w:r w:rsidRPr="00010EDD">
        <w:rPr>
          <w:sz w:val="28"/>
          <w:szCs w:val="28"/>
          <w:lang w:eastAsia="ru-RU"/>
        </w:rPr>
        <w:t>, и лишь </w:t>
      </w:r>
      <w:r w:rsidRPr="00010EDD">
        <w:rPr>
          <w:bCs/>
          <w:sz w:val="28"/>
          <w:szCs w:val="28"/>
          <w:lang w:eastAsia="ru-RU"/>
        </w:rPr>
        <w:t>18% населения относятся к мусульманам неодобрительно</w:t>
      </w:r>
      <w:r w:rsidRPr="00010EDD">
        <w:rPr>
          <w:sz w:val="28"/>
          <w:szCs w:val="28"/>
          <w:lang w:eastAsia="ru-RU"/>
        </w:rPr>
        <w:t>; в Великобритании живет множество мигрантов из бывших колоний, протекторатов и мандатов, где издавна исповедовали ислам (Индия, Пакистан, Оман, Малайзия, Занзибар, Палестина и далее по списку)</w:t>
      </w:r>
    </w:p>
    <w:p w:rsidR="00CB51DD" w:rsidRPr="00010EDD" w:rsidRDefault="00CB51DD" w:rsidP="00010EDD">
      <w:pPr>
        <w:numPr>
          <w:ilvl w:val="0"/>
          <w:numId w:val="31"/>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в России - 76% и 19% соответственно</w:t>
      </w:r>
      <w:r w:rsidRPr="00010EDD">
        <w:rPr>
          <w:sz w:val="28"/>
          <w:szCs w:val="28"/>
          <w:lang w:eastAsia="ru-RU"/>
        </w:rPr>
        <w:t>. В России также живет множество народов, традиционно исповедующих ислам, в первую очередь в Поволжье и на Кавказе; также в России работает множество мусульман-мигрантов из Средней Азии.</w:t>
      </w:r>
    </w:p>
    <w:p w:rsidR="00CB51DD" w:rsidRPr="00010EDD" w:rsidRDefault="00CB51DD" w:rsidP="00010EDD">
      <w:pPr>
        <w:numPr>
          <w:ilvl w:val="0"/>
          <w:numId w:val="31"/>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lastRenderedPageBreak/>
        <w:t>во Франции - 72% и 22%</w:t>
      </w:r>
      <w:r w:rsidRPr="00010EDD">
        <w:rPr>
          <w:sz w:val="28"/>
          <w:szCs w:val="28"/>
          <w:lang w:eastAsia="ru-RU"/>
        </w:rPr>
        <w:t>. Франция на протяжении долгого периода владела обширными территориями в Северной Африке (современный Алжир вообще был полноценной частью страны до начала 1960-х) и кое-где в мусульманской части Азии.</w:t>
      </w:r>
    </w:p>
    <w:p w:rsidR="00CB51DD" w:rsidRPr="00010EDD" w:rsidRDefault="00CB51DD" w:rsidP="00010EDD">
      <w:pPr>
        <w:shd w:val="clear" w:color="auto" w:fill="FFFFFF"/>
        <w:spacing w:after="240" w:line="276" w:lineRule="auto"/>
        <w:ind w:firstLine="1134"/>
        <w:jc w:val="both"/>
        <w:rPr>
          <w:sz w:val="28"/>
          <w:szCs w:val="28"/>
          <w:lang w:eastAsia="ru-RU"/>
        </w:rPr>
      </w:pPr>
      <w:r w:rsidRPr="00010EDD">
        <w:rPr>
          <w:sz w:val="28"/>
          <w:szCs w:val="28"/>
          <w:lang w:eastAsia="ru-RU"/>
        </w:rPr>
        <w:t xml:space="preserve"> Для населения всех стран мечеть, тюбетейка, халяльное мясо </w:t>
      </w:r>
      <w:proofErr w:type="gramStart"/>
      <w:r w:rsidRPr="00010EDD">
        <w:rPr>
          <w:sz w:val="28"/>
          <w:szCs w:val="28"/>
          <w:lang w:eastAsia="ru-RU"/>
        </w:rPr>
        <w:t>- это</w:t>
      </w:r>
      <w:proofErr w:type="gramEnd"/>
      <w:r w:rsidRPr="00010EDD">
        <w:rPr>
          <w:sz w:val="28"/>
          <w:szCs w:val="28"/>
          <w:lang w:eastAsia="ru-RU"/>
        </w:rPr>
        <w:t xml:space="preserve"> не экзотика, а вполне себе привычный атрибут городских ландшафтов, людских толп, витрин магазинов.</w:t>
      </w:r>
    </w:p>
    <w:p w:rsidR="00CB51DD" w:rsidRPr="00010EDD" w:rsidRDefault="00CB51DD" w:rsidP="00010EDD">
      <w:pPr>
        <w:numPr>
          <w:ilvl w:val="0"/>
          <w:numId w:val="31"/>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Обращает на себя внимание высокая позиция Болгарии - 69%!</w:t>
      </w:r>
      <w:r w:rsidRPr="00010EDD">
        <w:rPr>
          <w:sz w:val="28"/>
          <w:szCs w:val="28"/>
          <w:lang w:eastAsia="ru-RU"/>
        </w:rPr>
        <w:t> Довольно много для страны, находившейся много лет под турецким владычеством. Но и тут можно найти объяснение: в стране есть довольно крупная мусульманская диаспора (по различным оценкам, от 0,7 до 1 млн человек при общем населении в 7 млн) + многие болгары ездят на работу в Турцию.</w:t>
      </w:r>
    </w:p>
    <w:p w:rsidR="00CB51DD" w:rsidRPr="00010EDD" w:rsidRDefault="00CB51DD" w:rsidP="00010EDD">
      <w:pPr>
        <w:numPr>
          <w:ilvl w:val="0"/>
          <w:numId w:val="31"/>
        </w:numPr>
        <w:shd w:val="clear" w:color="auto" w:fill="FFFFFF"/>
        <w:suppressAutoHyphens w:val="0"/>
        <w:spacing w:after="240" w:line="276" w:lineRule="auto"/>
        <w:ind w:left="0" w:firstLine="1134"/>
        <w:jc w:val="both"/>
        <w:rPr>
          <w:sz w:val="28"/>
          <w:szCs w:val="28"/>
          <w:lang w:eastAsia="ru-RU"/>
        </w:rPr>
      </w:pPr>
      <w:r w:rsidRPr="00010EDD">
        <w:rPr>
          <w:sz w:val="28"/>
          <w:szCs w:val="28"/>
          <w:lang w:eastAsia="ru-RU"/>
        </w:rPr>
        <w:t>А вот соседней Греции все куда хуже: мусульмане располагают к себе лишь 37% населения.</w:t>
      </w:r>
    </w:p>
    <w:p w:rsidR="00CB51DD" w:rsidRPr="00010EDD" w:rsidRDefault="00CB51DD" w:rsidP="00010EDD">
      <w:pPr>
        <w:shd w:val="clear" w:color="auto" w:fill="FFFFFF"/>
        <w:spacing w:before="90" w:after="300" w:line="276" w:lineRule="auto"/>
        <w:ind w:firstLine="1134"/>
        <w:jc w:val="both"/>
        <w:rPr>
          <w:sz w:val="28"/>
          <w:szCs w:val="28"/>
          <w:lang w:eastAsia="ru-RU"/>
        </w:rPr>
      </w:pPr>
      <w:r w:rsidRPr="00010EDD">
        <w:rPr>
          <w:sz w:val="28"/>
          <w:szCs w:val="28"/>
          <w:lang w:eastAsia="ru-RU"/>
        </w:rPr>
        <w:t>Но еще больше впечатляет резко негативное отношение к мусульманам в странах Восточной Европы:</w:t>
      </w:r>
    </w:p>
    <w:p w:rsidR="00CB51DD" w:rsidRPr="00010EDD" w:rsidRDefault="00CB51DD" w:rsidP="00010EDD">
      <w:pPr>
        <w:numPr>
          <w:ilvl w:val="0"/>
          <w:numId w:val="32"/>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в Польше 26% населения относятся к мусульманам благосклонно и 66% населения относятся с неодобрением</w:t>
      </w:r>
      <w:r w:rsidRPr="00010EDD">
        <w:rPr>
          <w:sz w:val="28"/>
          <w:szCs w:val="28"/>
          <w:lang w:eastAsia="ru-RU"/>
        </w:rPr>
        <w:t>, схожий расклад и в Чехии с Литвой,</w:t>
      </w:r>
    </w:p>
    <w:p w:rsidR="00CB51DD" w:rsidRPr="00010EDD" w:rsidRDefault="00CB51DD" w:rsidP="00010EDD">
      <w:pPr>
        <w:numPr>
          <w:ilvl w:val="0"/>
          <w:numId w:val="32"/>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в Словакии - 16% и 77% соответственно</w:t>
      </w:r>
      <w:r w:rsidRPr="00010EDD">
        <w:rPr>
          <w:sz w:val="28"/>
          <w:szCs w:val="28"/>
          <w:lang w:eastAsia="ru-RU"/>
        </w:rPr>
        <w:t>,</w:t>
      </w:r>
    </w:p>
    <w:p w:rsidR="00CB51DD" w:rsidRPr="00010EDD" w:rsidRDefault="00CB51DD" w:rsidP="00010EDD">
      <w:pPr>
        <w:numPr>
          <w:ilvl w:val="0"/>
          <w:numId w:val="32"/>
        </w:numPr>
        <w:shd w:val="clear" w:color="auto" w:fill="FFFFFF"/>
        <w:suppressAutoHyphens w:val="0"/>
        <w:spacing w:after="240" w:line="276" w:lineRule="auto"/>
        <w:ind w:left="0" w:firstLine="1134"/>
        <w:jc w:val="both"/>
        <w:rPr>
          <w:sz w:val="28"/>
          <w:szCs w:val="28"/>
          <w:lang w:eastAsia="ru-RU"/>
        </w:rPr>
      </w:pPr>
      <w:r w:rsidRPr="00010EDD">
        <w:rPr>
          <w:bCs/>
          <w:sz w:val="28"/>
          <w:szCs w:val="28"/>
          <w:lang w:eastAsia="ru-RU"/>
        </w:rPr>
        <w:t>в Венгрии - 11% и 58% соответственно.</w:t>
      </w:r>
    </w:p>
    <w:p w:rsidR="00CB51DD" w:rsidRPr="00010EDD" w:rsidRDefault="00CB51DD" w:rsidP="00010EDD">
      <w:pPr>
        <w:shd w:val="clear" w:color="auto" w:fill="FFFFFF"/>
        <w:spacing w:before="90" w:after="300" w:line="276" w:lineRule="auto"/>
        <w:ind w:firstLine="1134"/>
        <w:jc w:val="both"/>
        <w:rPr>
          <w:sz w:val="28"/>
          <w:szCs w:val="28"/>
          <w:lang w:eastAsia="ru-RU"/>
        </w:rPr>
      </w:pPr>
      <w:r w:rsidRPr="00010EDD">
        <w:rPr>
          <w:sz w:val="28"/>
          <w:szCs w:val="28"/>
          <w:lang w:eastAsia="ru-RU"/>
        </w:rPr>
        <w:t>Практически во всех европейских странах доля людей, негативно относящихся к мусульманам, с 2016 года упала: то ли стали привыкать, то ли постепенно европейские стали справляться к т.н. "миграционным кризисом", то ли всеобщие призывы политиков к толерантности сделали свое дело... При этом люди с высшим образованием относятся к мусульманам толерантнее, чем люди без высшего образования.</w:t>
      </w:r>
    </w:p>
    <w:p w:rsidR="00CB51DD" w:rsidRPr="00010EDD" w:rsidRDefault="00CB51DD" w:rsidP="00010EDD">
      <w:pPr>
        <w:shd w:val="clear" w:color="auto" w:fill="FFFFFF"/>
        <w:spacing w:before="90" w:after="300" w:line="276" w:lineRule="auto"/>
        <w:ind w:firstLine="1134"/>
        <w:jc w:val="both"/>
        <w:rPr>
          <w:sz w:val="28"/>
          <w:szCs w:val="28"/>
          <w:lang w:eastAsia="ru-RU"/>
        </w:rPr>
      </w:pPr>
      <w:r w:rsidRPr="00010EDD">
        <w:rPr>
          <w:bCs/>
          <w:sz w:val="28"/>
          <w:szCs w:val="28"/>
          <w:lang w:eastAsia="ru-RU"/>
        </w:rPr>
        <w:t>Также существует неоднозначное отношению населения стран к евреям.</w:t>
      </w:r>
      <w:r w:rsidRPr="00010EDD">
        <w:rPr>
          <w:sz w:val="28"/>
          <w:szCs w:val="28"/>
          <w:lang w:eastAsia="ru-RU"/>
        </w:rPr>
        <w:t> Здесь не обошлось без странностей и парадоксов:</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t>Швеция и Голландия - лидеры по хорошему отношению к евреям; 92% населения к ним благосклонно</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lastRenderedPageBreak/>
        <w:t>Германия-2020 не похожа на Германию-1938 - 86% населения благосклонно относятся к евреям,</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t>Украина и Россия также находятся достаточно высоко - 83% и 75% соответственно.</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t>А вот позиции Польши и Литвы удивляют: в этих странах в свое время жило довольно много евреев. Конечно, после катастрофы европейского еврейства в годы Второй мировой (Великой Отечественной) войны доля еврейского населения по понятным причинам в этих странах заметно сократилась, но это сокращение по идее не должно было стать поводам начать относиться к евреям плохо, верно?!</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t>Интересно также то, что на востоке Германии (бывшая ГДР) к мусульманам и евреям в целом относятся похуже, чем на западе (ФРГ).</w:t>
      </w:r>
    </w:p>
    <w:p w:rsidR="00CB51DD" w:rsidRPr="00010EDD" w:rsidRDefault="00CB51DD" w:rsidP="00010EDD">
      <w:pPr>
        <w:numPr>
          <w:ilvl w:val="0"/>
          <w:numId w:val="33"/>
        </w:numPr>
        <w:suppressAutoHyphens w:val="0"/>
        <w:spacing w:after="240" w:line="276" w:lineRule="auto"/>
        <w:ind w:left="0" w:firstLine="1134"/>
        <w:jc w:val="both"/>
        <w:rPr>
          <w:sz w:val="28"/>
          <w:szCs w:val="28"/>
          <w:lang w:eastAsia="ru-RU"/>
        </w:rPr>
      </w:pPr>
      <w:r w:rsidRPr="00010EDD">
        <w:rPr>
          <w:sz w:val="28"/>
          <w:szCs w:val="28"/>
          <w:lang w:eastAsia="ru-RU"/>
        </w:rPr>
        <w:t>А более всего, конечно, поражает Греция: православная страна с большой историей и огромным культурным наследием внезапно предстает чуть ли не очагом юдофобии.</w:t>
      </w:r>
    </w:p>
    <w:p w:rsidR="00CB51DD" w:rsidRPr="00010EDD" w:rsidRDefault="00CB51DD" w:rsidP="00010EDD">
      <w:pPr>
        <w:spacing w:after="240" w:line="276" w:lineRule="auto"/>
        <w:ind w:firstLine="1134"/>
        <w:jc w:val="both"/>
        <w:rPr>
          <w:sz w:val="28"/>
          <w:szCs w:val="28"/>
          <w:lang w:eastAsia="ru-RU"/>
        </w:rPr>
      </w:pPr>
      <w:r w:rsidRPr="00010EDD">
        <w:rPr>
          <w:sz w:val="28"/>
          <w:szCs w:val="28"/>
          <w:lang w:eastAsia="ru-RU"/>
        </w:rPr>
        <w:t xml:space="preserve"> Не обошел рейтинг толерантности и цыган. Сразу заметим, что</w:t>
      </w:r>
      <w:r w:rsidRPr="00010EDD">
        <w:rPr>
          <w:bCs/>
          <w:sz w:val="28"/>
          <w:szCs w:val="28"/>
          <w:lang w:eastAsia="ru-RU"/>
        </w:rPr>
        <w:t> к цыганам везде относятся хуже.</w:t>
      </w:r>
    </w:p>
    <w:p w:rsidR="00CB51DD" w:rsidRPr="00010EDD" w:rsidRDefault="00CB51DD" w:rsidP="00010EDD">
      <w:pPr>
        <w:pStyle w:val="content--common-blockblock-3u"/>
        <w:shd w:val="clear" w:color="auto" w:fill="FFFFFF"/>
        <w:spacing w:before="90" w:beforeAutospacing="0" w:after="300" w:afterAutospacing="0" w:line="276" w:lineRule="auto"/>
        <w:ind w:firstLine="1134"/>
        <w:jc w:val="both"/>
        <w:rPr>
          <w:sz w:val="28"/>
          <w:szCs w:val="28"/>
        </w:rPr>
      </w:pPr>
      <w:r w:rsidRPr="00010EDD">
        <w:rPr>
          <w:sz w:val="28"/>
          <w:szCs w:val="28"/>
          <w:shd w:val="clear" w:color="auto" w:fill="FFFFFF"/>
        </w:rPr>
        <w:t>В Западной Европе, Швеции и России к меньшинству относятся неплохо или по меньшей мере терпимо, и как не любят меньшинства в Восточной Европе, а также на юге Европы: к цыганам с неодобрением относятся греки, а также итальянцы.</w:t>
      </w:r>
      <w:r w:rsidRPr="00010EDD">
        <w:rPr>
          <w:sz w:val="28"/>
          <w:szCs w:val="28"/>
        </w:rPr>
        <w:t xml:space="preserve"> В общем, нетрудно заметить, что Россия находится в топе самых толерантных стран и занимает примерно одно место с Германией, Францией, Испанией, уступает лишь таким признанным "флагманам толерантности", как Великобритания, Нидерланды, Швеция, явно опережает прочие страны Восточной Европы и </w:t>
      </w:r>
      <w:proofErr w:type="spellStart"/>
      <w:r w:rsidRPr="00010EDD">
        <w:rPr>
          <w:sz w:val="28"/>
          <w:szCs w:val="28"/>
        </w:rPr>
        <w:t>Средиземноморь</w:t>
      </w:r>
      <w:proofErr w:type="spellEnd"/>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r w:rsidRPr="00010EDD">
        <w:rPr>
          <w:spacing w:val="-5"/>
          <w:sz w:val="28"/>
          <w:szCs w:val="28"/>
          <w:lang w:eastAsia="ru-RU"/>
        </w:rPr>
        <w:t>Заключение</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bdr w:val="none" w:sz="0" w:space="0" w:color="auto" w:frame="1"/>
          <w:lang w:eastAsia="ru-RU"/>
        </w:rPr>
      </w:pPr>
      <w:r w:rsidRPr="00010EDD">
        <w:rPr>
          <w:spacing w:val="-5"/>
          <w:sz w:val="28"/>
          <w:szCs w:val="28"/>
          <w:bdr w:val="none" w:sz="0" w:space="0" w:color="auto" w:frame="1"/>
          <w:lang w:eastAsia="ru-RU"/>
        </w:rPr>
        <w:t>Международный индекс толерантности занимает важное место в оценке и улучшении общественного настроения по всему миру. Несмотря на ряд ограничений, индекс является полезным источником информации для исследователей, различных общественных организаций, политиков-тех, кто старается повысить уровень толерантности и социальной гармонии.</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r w:rsidRPr="00010EDD">
        <w:rPr>
          <w:spacing w:val="-5"/>
          <w:sz w:val="28"/>
          <w:szCs w:val="28"/>
          <w:lang w:eastAsia="ru-RU"/>
        </w:rPr>
        <w:lastRenderedPageBreak/>
        <w:t>Человечество, как явление, очень разношерстное. Каждый может стать объектом унижений, но также и обладателем привилегий.</w:t>
      </w:r>
      <w:r w:rsidRPr="00010EDD">
        <w:rPr>
          <w:sz w:val="28"/>
          <w:szCs w:val="28"/>
        </w:rPr>
        <w:t xml:space="preserve"> Все это происходит, т. к. у каждого из нас есть особенности, за которые нас могут угнетать. </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r w:rsidRPr="00010EDD">
        <w:rPr>
          <w:sz w:val="28"/>
          <w:szCs w:val="28"/>
        </w:rPr>
        <w:t xml:space="preserve">Поэтому государство должно находится в ответственности за свой народ в связи. По этой причине существуют права и свободы человека и гражданина, которые закреплены конституцией страны. Есть уполномоченные органы, которые следят за </w:t>
      </w:r>
      <w:proofErr w:type="gramStart"/>
      <w:r w:rsidRPr="00010EDD">
        <w:rPr>
          <w:sz w:val="28"/>
          <w:szCs w:val="28"/>
        </w:rPr>
        <w:t>тем</w:t>
      </w:r>
      <w:proofErr w:type="gramEnd"/>
      <w:r w:rsidRPr="00010EDD">
        <w:rPr>
          <w:sz w:val="28"/>
          <w:szCs w:val="28"/>
        </w:rPr>
        <w:t xml:space="preserve"> чтобы права не нарушались и были сохранены согласно всем нормам и правилам. Но в первую очередь сами люди должны с уважением относиться друг к другу.</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pacing w:val="-5"/>
          <w:sz w:val="28"/>
          <w:szCs w:val="28"/>
          <w:lang w:eastAsia="ru-RU"/>
        </w:rPr>
      </w:pPr>
    </w:p>
    <w:p w:rsidR="00CB51DD" w:rsidRPr="00010EDD" w:rsidRDefault="00010E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b/>
          <w:bCs/>
          <w:sz w:val="28"/>
          <w:szCs w:val="28"/>
          <w:lang w:eastAsia="ru-RU"/>
        </w:rPr>
      </w:pPr>
      <w:r w:rsidRPr="00010EDD">
        <w:rPr>
          <w:b/>
          <w:bCs/>
          <w:sz w:val="28"/>
          <w:szCs w:val="28"/>
          <w:lang w:eastAsia="ru-RU"/>
        </w:rPr>
        <w:t>Библиография:</w:t>
      </w:r>
    </w:p>
    <w:p w:rsidR="00CB51DD" w:rsidRPr="00010EDD" w:rsidRDefault="00CB51DD" w:rsidP="00010E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textAlignment w:val="baseline"/>
        <w:rPr>
          <w:sz w:val="28"/>
          <w:szCs w:val="28"/>
          <w:lang w:eastAsia="ru-RU"/>
        </w:rPr>
      </w:pPr>
    </w:p>
    <w:p w:rsidR="00CB51DD" w:rsidRPr="00010EDD" w:rsidRDefault="00CB51DD" w:rsidP="00010EDD">
      <w:pPr>
        <w:pStyle w:val="ab"/>
        <w:numPr>
          <w:ilvl w:val="0"/>
          <w:numId w:val="34"/>
        </w:numPr>
        <w:suppressAutoHyphens w:val="0"/>
        <w:spacing w:after="160" w:line="276" w:lineRule="auto"/>
        <w:ind w:left="0" w:firstLine="1134"/>
        <w:jc w:val="both"/>
        <w:rPr>
          <w:sz w:val="28"/>
          <w:szCs w:val="28"/>
        </w:rPr>
      </w:pPr>
      <w:r w:rsidRPr="00010EDD">
        <w:rPr>
          <w:sz w:val="28"/>
          <w:szCs w:val="28"/>
        </w:rPr>
        <w:t>Россия - одна из самых толерантных стран Европы (по мнению американских социологов)</w:t>
      </w:r>
      <w:hyperlink r:id="rId12" w:history="1">
        <w:r w:rsidRPr="00010EDD">
          <w:rPr>
            <w:rStyle w:val="a5"/>
            <w:sz w:val="28"/>
            <w:szCs w:val="28"/>
          </w:rPr>
          <w:t>https://dzen.ru/a/YPEiQBzinTWdzArh</w:t>
        </w:r>
      </w:hyperlink>
      <w:r w:rsidRPr="00010EDD">
        <w:rPr>
          <w:sz w:val="28"/>
          <w:szCs w:val="28"/>
        </w:rPr>
        <w:t xml:space="preserve"> </w:t>
      </w:r>
    </w:p>
    <w:p w:rsidR="00CB51DD" w:rsidRPr="00010EDD" w:rsidRDefault="00CB51DD" w:rsidP="00010EDD">
      <w:pPr>
        <w:pStyle w:val="ab"/>
        <w:numPr>
          <w:ilvl w:val="0"/>
          <w:numId w:val="34"/>
        </w:numPr>
        <w:suppressAutoHyphens w:val="0"/>
        <w:spacing w:after="160" w:line="276" w:lineRule="auto"/>
        <w:ind w:left="0" w:firstLine="1134"/>
        <w:jc w:val="both"/>
        <w:rPr>
          <w:sz w:val="28"/>
          <w:szCs w:val="28"/>
        </w:rPr>
      </w:pPr>
      <w:r w:rsidRPr="00010EDD">
        <w:rPr>
          <w:bCs/>
          <w:sz w:val="28"/>
          <w:szCs w:val="28"/>
        </w:rPr>
        <w:t>Толерантность.</w:t>
      </w:r>
      <w:r w:rsidRPr="00010EDD">
        <w:rPr>
          <w:b/>
          <w:bCs/>
          <w:sz w:val="28"/>
          <w:szCs w:val="28"/>
        </w:rPr>
        <w:t xml:space="preserve"> </w:t>
      </w:r>
      <w:hyperlink r:id="rId13" w:history="1">
        <w:r w:rsidRPr="00010EDD">
          <w:rPr>
            <w:rStyle w:val="a5"/>
            <w:sz w:val="28"/>
            <w:szCs w:val="28"/>
          </w:rPr>
          <w:t>https://bigenc.ru/c/tolerantnost-cd2127</w:t>
        </w:r>
      </w:hyperlink>
    </w:p>
    <w:p w:rsidR="00CB51DD" w:rsidRPr="00010EDD" w:rsidRDefault="00CB51DD" w:rsidP="00010EDD">
      <w:pPr>
        <w:pStyle w:val="ab"/>
        <w:numPr>
          <w:ilvl w:val="0"/>
          <w:numId w:val="34"/>
        </w:numPr>
        <w:suppressAutoHyphens w:val="0"/>
        <w:spacing w:after="160" w:line="276" w:lineRule="auto"/>
        <w:ind w:left="0" w:firstLine="1134"/>
        <w:jc w:val="both"/>
        <w:rPr>
          <w:sz w:val="28"/>
          <w:szCs w:val="28"/>
        </w:rPr>
      </w:pPr>
      <w:r w:rsidRPr="00010EDD">
        <w:rPr>
          <w:sz w:val="28"/>
          <w:szCs w:val="28"/>
        </w:rPr>
        <w:t>Индекс толерантности по странам</w:t>
      </w:r>
      <w:hyperlink r:id="rId14" w:history="1">
        <w:r w:rsidRPr="00010EDD">
          <w:rPr>
            <w:rStyle w:val="a5"/>
            <w:sz w:val="28"/>
            <w:szCs w:val="28"/>
          </w:rPr>
          <w:t xml:space="preserve"> https://vizit-nvk.ru/indeks-tolerantnosti-po-stranam/</w:t>
        </w:r>
      </w:hyperlink>
    </w:p>
    <w:p w:rsidR="00CB51DD" w:rsidRPr="00010EDD" w:rsidRDefault="00CB51DD" w:rsidP="00010EDD">
      <w:pPr>
        <w:pStyle w:val="ab"/>
        <w:numPr>
          <w:ilvl w:val="0"/>
          <w:numId w:val="34"/>
        </w:numPr>
        <w:suppressAutoHyphens w:val="0"/>
        <w:spacing w:after="160" w:line="276" w:lineRule="auto"/>
        <w:ind w:left="0" w:firstLine="1134"/>
        <w:jc w:val="both"/>
        <w:rPr>
          <w:sz w:val="28"/>
          <w:szCs w:val="28"/>
        </w:rPr>
      </w:pPr>
      <w:r w:rsidRPr="00010EDD">
        <w:rPr>
          <w:sz w:val="28"/>
          <w:szCs w:val="28"/>
        </w:rPr>
        <w:t xml:space="preserve">Самые толерантные страны мира — обновлено в 2021 году </w:t>
      </w:r>
      <w:hyperlink r:id="rId15" w:history="1">
        <w:r w:rsidRPr="00010EDD">
          <w:rPr>
            <w:rStyle w:val="a5"/>
            <w:sz w:val="28"/>
            <w:szCs w:val="28"/>
          </w:rPr>
          <w:t>https://www.frommers.com/slideshows/848159-the-world-s-most-tolerant-countries</w:t>
        </w:r>
      </w:hyperlink>
    </w:p>
    <w:p w:rsidR="0072020B" w:rsidRPr="00010EDD" w:rsidRDefault="0072020B" w:rsidP="00010EDD">
      <w:pPr>
        <w:pStyle w:val="ab"/>
        <w:spacing w:line="276" w:lineRule="auto"/>
        <w:ind w:left="0" w:firstLine="1134"/>
        <w:jc w:val="both"/>
        <w:rPr>
          <w:color w:val="333333"/>
          <w:sz w:val="28"/>
          <w:szCs w:val="28"/>
          <w:shd w:val="clear" w:color="auto" w:fill="FFFFFF"/>
        </w:rPr>
      </w:pPr>
    </w:p>
    <w:sectPr w:rsidR="0072020B" w:rsidRPr="00010EDD" w:rsidSect="00966540">
      <w:footerReference w:type="even" r:id="rId16"/>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E65" w:rsidRDefault="00545E65">
      <w:r>
        <w:separator/>
      </w:r>
    </w:p>
  </w:endnote>
  <w:endnote w:type="continuationSeparator" w:id="0">
    <w:p w:rsidR="00545E65" w:rsidRDefault="0054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51" w:rsidRDefault="00D96351" w:rsidP="00CE4D9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96351" w:rsidRDefault="00D96351" w:rsidP="0096654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351" w:rsidRDefault="00D96351" w:rsidP="00CE4D9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B51DD">
      <w:rPr>
        <w:rStyle w:val="a7"/>
        <w:noProof/>
      </w:rPr>
      <w:t>8</w:t>
    </w:r>
    <w:r>
      <w:rPr>
        <w:rStyle w:val="a7"/>
      </w:rPr>
      <w:fldChar w:fldCharType="end"/>
    </w:r>
  </w:p>
  <w:p w:rsidR="00D96351" w:rsidRDefault="00D96351" w:rsidP="0096654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E65" w:rsidRDefault="00545E65">
      <w:r>
        <w:separator/>
      </w:r>
    </w:p>
  </w:footnote>
  <w:footnote w:type="continuationSeparator" w:id="0">
    <w:p w:rsidR="00545E65" w:rsidRDefault="00545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C88"/>
    <w:multiLevelType w:val="hybridMultilevel"/>
    <w:tmpl w:val="F3967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6282B"/>
    <w:multiLevelType w:val="multilevel"/>
    <w:tmpl w:val="8666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F4EAB"/>
    <w:multiLevelType w:val="hybridMultilevel"/>
    <w:tmpl w:val="77FC5E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5603F9"/>
    <w:multiLevelType w:val="multilevel"/>
    <w:tmpl w:val="2894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05883"/>
    <w:multiLevelType w:val="multilevel"/>
    <w:tmpl w:val="B06A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252D"/>
    <w:multiLevelType w:val="hybridMultilevel"/>
    <w:tmpl w:val="DAAA2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9947E3A"/>
    <w:multiLevelType w:val="multilevel"/>
    <w:tmpl w:val="84A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55E2E"/>
    <w:multiLevelType w:val="multilevel"/>
    <w:tmpl w:val="9D381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0416A"/>
    <w:multiLevelType w:val="hybridMultilevel"/>
    <w:tmpl w:val="7B668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F27BC"/>
    <w:multiLevelType w:val="hybridMultilevel"/>
    <w:tmpl w:val="075820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E96F8A"/>
    <w:multiLevelType w:val="multilevel"/>
    <w:tmpl w:val="C0A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177E44"/>
    <w:multiLevelType w:val="multilevel"/>
    <w:tmpl w:val="A020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E380A"/>
    <w:multiLevelType w:val="hybridMultilevel"/>
    <w:tmpl w:val="C50260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A662CAD"/>
    <w:multiLevelType w:val="multilevel"/>
    <w:tmpl w:val="2B5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E33BAA"/>
    <w:multiLevelType w:val="multilevel"/>
    <w:tmpl w:val="769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31D94"/>
    <w:multiLevelType w:val="hybridMultilevel"/>
    <w:tmpl w:val="1DDC0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283799"/>
    <w:multiLevelType w:val="multilevel"/>
    <w:tmpl w:val="6516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031B5"/>
    <w:multiLevelType w:val="hybridMultilevel"/>
    <w:tmpl w:val="61407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957661"/>
    <w:multiLevelType w:val="hybridMultilevel"/>
    <w:tmpl w:val="9FD06A92"/>
    <w:lvl w:ilvl="0" w:tplc="DA84BAFC">
      <w:start w:val="1"/>
      <w:numFmt w:val="decimal"/>
      <w:lvlText w:val="%1."/>
      <w:lvlJc w:val="left"/>
      <w:pPr>
        <w:tabs>
          <w:tab w:val="num" w:pos="1440"/>
        </w:tabs>
        <w:ind w:left="1440" w:hanging="360"/>
      </w:pPr>
      <w:rPr>
        <w:lang w:val="ru-RU"/>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9" w15:restartNumberingAfterBreak="0">
    <w:nsid w:val="515D35AB"/>
    <w:multiLevelType w:val="hybridMultilevel"/>
    <w:tmpl w:val="4E36C2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51671D2E"/>
    <w:multiLevelType w:val="hybridMultilevel"/>
    <w:tmpl w:val="C1B272E0"/>
    <w:lvl w:ilvl="0" w:tplc="A8C87AE2">
      <w:start w:val="1"/>
      <w:numFmt w:val="decimal"/>
      <w:lvlText w:val="%1."/>
      <w:lvlJc w:val="left"/>
      <w:pPr>
        <w:ind w:left="720" w:hanging="360"/>
      </w:pPr>
      <w:rPr>
        <w:rFonts w:ascii="Arial" w:hAnsi="Arial" w:cs="Arial" w:hint="default"/>
        <w:color w:val="000000"/>
        <w:sz w:val="2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CF0B1C"/>
    <w:multiLevelType w:val="multilevel"/>
    <w:tmpl w:val="AE18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82647"/>
    <w:multiLevelType w:val="hybridMultilevel"/>
    <w:tmpl w:val="33C42E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EFC3416"/>
    <w:multiLevelType w:val="multilevel"/>
    <w:tmpl w:val="D2C2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76F41"/>
    <w:multiLevelType w:val="hybridMultilevel"/>
    <w:tmpl w:val="29A85D88"/>
    <w:lvl w:ilvl="0" w:tplc="CD4C9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16F31C8"/>
    <w:multiLevelType w:val="hybridMultilevel"/>
    <w:tmpl w:val="1DDC0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CF7FBA"/>
    <w:multiLevelType w:val="multilevel"/>
    <w:tmpl w:val="9A4C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1D0267D"/>
    <w:multiLevelType w:val="multilevel"/>
    <w:tmpl w:val="6DA01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CE2FE7"/>
    <w:multiLevelType w:val="multilevel"/>
    <w:tmpl w:val="FDA4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5F73D5"/>
    <w:multiLevelType w:val="hybridMultilevel"/>
    <w:tmpl w:val="02C49568"/>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E131AC7"/>
    <w:multiLevelType w:val="multilevel"/>
    <w:tmpl w:val="F6025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5213B3"/>
    <w:multiLevelType w:val="hybridMultilevel"/>
    <w:tmpl w:val="C80E5CA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15:restartNumberingAfterBreak="0">
    <w:nsid w:val="77BD4E5A"/>
    <w:multiLevelType w:val="hybridMultilevel"/>
    <w:tmpl w:val="976C8E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59942914">
    <w:abstractNumId w:val="12"/>
  </w:num>
  <w:num w:numId="2" w16cid:durableId="966081884">
    <w:abstractNumId w:val="28"/>
  </w:num>
  <w:num w:numId="3" w16cid:durableId="886182289">
    <w:abstractNumId w:val="27"/>
  </w:num>
  <w:num w:numId="4" w16cid:durableId="1676301473">
    <w:abstractNumId w:val="30"/>
  </w:num>
  <w:num w:numId="5" w16cid:durableId="762142396">
    <w:abstractNumId w:val="19"/>
  </w:num>
  <w:num w:numId="6" w16cid:durableId="2005667293">
    <w:abstractNumId w:val="2"/>
  </w:num>
  <w:num w:numId="7" w16cid:durableId="2077705803">
    <w:abstractNumId w:val="18"/>
  </w:num>
  <w:num w:numId="8" w16cid:durableId="1879319318">
    <w:abstractNumId w:val="6"/>
  </w:num>
  <w:num w:numId="9" w16cid:durableId="779181821">
    <w:abstractNumId w:val="5"/>
  </w:num>
  <w:num w:numId="10" w16cid:durableId="1534728812">
    <w:abstractNumId w:val="3"/>
  </w:num>
  <w:num w:numId="11" w16cid:durableId="734011478">
    <w:abstractNumId w:val="16"/>
  </w:num>
  <w:num w:numId="12" w16cid:durableId="1111782947">
    <w:abstractNumId w:val="14"/>
  </w:num>
  <w:num w:numId="13" w16cid:durableId="2054770346">
    <w:abstractNumId w:val="10"/>
  </w:num>
  <w:num w:numId="14" w16cid:durableId="904953120">
    <w:abstractNumId w:val="21"/>
  </w:num>
  <w:num w:numId="15" w16cid:durableId="173300935">
    <w:abstractNumId w:val="13"/>
  </w:num>
  <w:num w:numId="16" w16cid:durableId="1784575627">
    <w:abstractNumId w:val="4"/>
  </w:num>
  <w:num w:numId="17" w16cid:durableId="1822193706">
    <w:abstractNumId w:val="22"/>
  </w:num>
  <w:num w:numId="18" w16cid:durableId="884216146">
    <w:abstractNumId w:val="20"/>
  </w:num>
  <w:num w:numId="19" w16cid:durableId="1426681594">
    <w:abstractNumId w:val="31"/>
  </w:num>
  <w:num w:numId="20" w16cid:durableId="89394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758350">
    <w:abstractNumId w:val="17"/>
  </w:num>
  <w:num w:numId="22" w16cid:durableId="1077284504">
    <w:abstractNumId w:val="29"/>
  </w:num>
  <w:num w:numId="23" w16cid:durableId="1270774603">
    <w:abstractNumId w:val="9"/>
  </w:num>
  <w:num w:numId="24" w16cid:durableId="1488398186">
    <w:abstractNumId w:val="24"/>
  </w:num>
  <w:num w:numId="25" w16cid:durableId="1510099248">
    <w:abstractNumId w:val="32"/>
  </w:num>
  <w:num w:numId="26" w16cid:durableId="185412770">
    <w:abstractNumId w:val="15"/>
  </w:num>
  <w:num w:numId="27" w16cid:durableId="1008290">
    <w:abstractNumId w:val="25"/>
  </w:num>
  <w:num w:numId="28" w16cid:durableId="449474070">
    <w:abstractNumId w:val="7"/>
  </w:num>
  <w:num w:numId="29" w16cid:durableId="750544828">
    <w:abstractNumId w:val="26"/>
  </w:num>
  <w:num w:numId="30" w16cid:durableId="191697821">
    <w:abstractNumId w:val="0"/>
  </w:num>
  <w:num w:numId="31" w16cid:durableId="2050183884">
    <w:abstractNumId w:val="11"/>
  </w:num>
  <w:num w:numId="32" w16cid:durableId="1018628689">
    <w:abstractNumId w:val="1"/>
  </w:num>
  <w:num w:numId="33" w16cid:durableId="356201153">
    <w:abstractNumId w:val="23"/>
  </w:num>
  <w:num w:numId="34" w16cid:durableId="45891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47"/>
    <w:rsid w:val="00004E75"/>
    <w:rsid w:val="00010EDD"/>
    <w:rsid w:val="000135E7"/>
    <w:rsid w:val="00020E97"/>
    <w:rsid w:val="00040EEE"/>
    <w:rsid w:val="00045A6C"/>
    <w:rsid w:val="00050FEF"/>
    <w:rsid w:val="0006349E"/>
    <w:rsid w:val="000645AF"/>
    <w:rsid w:val="000656F5"/>
    <w:rsid w:val="00077872"/>
    <w:rsid w:val="0009656D"/>
    <w:rsid w:val="000B1C80"/>
    <w:rsid w:val="000C374E"/>
    <w:rsid w:val="000F0925"/>
    <w:rsid w:val="00111B38"/>
    <w:rsid w:val="001215FF"/>
    <w:rsid w:val="001218F8"/>
    <w:rsid w:val="001327F6"/>
    <w:rsid w:val="00145045"/>
    <w:rsid w:val="00175278"/>
    <w:rsid w:val="0017683A"/>
    <w:rsid w:val="00181220"/>
    <w:rsid w:val="00195433"/>
    <w:rsid w:val="001B616B"/>
    <w:rsid w:val="001B75CC"/>
    <w:rsid w:val="001C4155"/>
    <w:rsid w:val="001C44BA"/>
    <w:rsid w:val="001D647B"/>
    <w:rsid w:val="001F3285"/>
    <w:rsid w:val="00217F5E"/>
    <w:rsid w:val="002723CA"/>
    <w:rsid w:val="00277FF1"/>
    <w:rsid w:val="002A296B"/>
    <w:rsid w:val="002B16F1"/>
    <w:rsid w:val="002D2C4E"/>
    <w:rsid w:val="002D6496"/>
    <w:rsid w:val="002F0DF9"/>
    <w:rsid w:val="002F33B1"/>
    <w:rsid w:val="00316912"/>
    <w:rsid w:val="003D28B4"/>
    <w:rsid w:val="003F41DF"/>
    <w:rsid w:val="00417BFD"/>
    <w:rsid w:val="00420A71"/>
    <w:rsid w:val="00433047"/>
    <w:rsid w:val="0043773E"/>
    <w:rsid w:val="00437E56"/>
    <w:rsid w:val="004640FD"/>
    <w:rsid w:val="0046490A"/>
    <w:rsid w:val="00480252"/>
    <w:rsid w:val="00484BE3"/>
    <w:rsid w:val="004A4002"/>
    <w:rsid w:val="004A464A"/>
    <w:rsid w:val="004B7222"/>
    <w:rsid w:val="004D57DB"/>
    <w:rsid w:val="004E288F"/>
    <w:rsid w:val="00510196"/>
    <w:rsid w:val="00545E65"/>
    <w:rsid w:val="00547AD0"/>
    <w:rsid w:val="00557F8A"/>
    <w:rsid w:val="00575AF6"/>
    <w:rsid w:val="005819EA"/>
    <w:rsid w:val="005A2E97"/>
    <w:rsid w:val="005A73DF"/>
    <w:rsid w:val="005B510D"/>
    <w:rsid w:val="005E7FD5"/>
    <w:rsid w:val="005F087D"/>
    <w:rsid w:val="00605A54"/>
    <w:rsid w:val="006242C2"/>
    <w:rsid w:val="00633104"/>
    <w:rsid w:val="00650625"/>
    <w:rsid w:val="00655BE4"/>
    <w:rsid w:val="006754BD"/>
    <w:rsid w:val="006B2FA9"/>
    <w:rsid w:val="006C146B"/>
    <w:rsid w:val="006C7DF2"/>
    <w:rsid w:val="006E65C2"/>
    <w:rsid w:val="006E7008"/>
    <w:rsid w:val="00700BA9"/>
    <w:rsid w:val="0071006D"/>
    <w:rsid w:val="00712EF5"/>
    <w:rsid w:val="007149E1"/>
    <w:rsid w:val="00714D34"/>
    <w:rsid w:val="0072020B"/>
    <w:rsid w:val="00763589"/>
    <w:rsid w:val="0078276E"/>
    <w:rsid w:val="00791D20"/>
    <w:rsid w:val="007A15FF"/>
    <w:rsid w:val="007A2F88"/>
    <w:rsid w:val="007A30B0"/>
    <w:rsid w:val="007A79E6"/>
    <w:rsid w:val="007C0691"/>
    <w:rsid w:val="007C1627"/>
    <w:rsid w:val="007D7769"/>
    <w:rsid w:val="00801C09"/>
    <w:rsid w:val="00811D65"/>
    <w:rsid w:val="008156C9"/>
    <w:rsid w:val="00816866"/>
    <w:rsid w:val="00817A13"/>
    <w:rsid w:val="00822315"/>
    <w:rsid w:val="0083711F"/>
    <w:rsid w:val="008408D5"/>
    <w:rsid w:val="00840C6A"/>
    <w:rsid w:val="00844325"/>
    <w:rsid w:val="00852BC9"/>
    <w:rsid w:val="008828D0"/>
    <w:rsid w:val="0089189C"/>
    <w:rsid w:val="0089303C"/>
    <w:rsid w:val="008C185D"/>
    <w:rsid w:val="008D6C82"/>
    <w:rsid w:val="008E0D2C"/>
    <w:rsid w:val="008F0FDF"/>
    <w:rsid w:val="008F516B"/>
    <w:rsid w:val="0092593B"/>
    <w:rsid w:val="00925D2A"/>
    <w:rsid w:val="009362BC"/>
    <w:rsid w:val="00955292"/>
    <w:rsid w:val="00957F93"/>
    <w:rsid w:val="00960E92"/>
    <w:rsid w:val="00966540"/>
    <w:rsid w:val="00973B15"/>
    <w:rsid w:val="00994B34"/>
    <w:rsid w:val="009B3C83"/>
    <w:rsid w:val="009B50AA"/>
    <w:rsid w:val="009C0834"/>
    <w:rsid w:val="009D3572"/>
    <w:rsid w:val="009D37ED"/>
    <w:rsid w:val="009E3B90"/>
    <w:rsid w:val="009E6D7B"/>
    <w:rsid w:val="009F1F5D"/>
    <w:rsid w:val="00A26EE0"/>
    <w:rsid w:val="00A36B82"/>
    <w:rsid w:val="00A61A5A"/>
    <w:rsid w:val="00A7786D"/>
    <w:rsid w:val="00A8290B"/>
    <w:rsid w:val="00AC7217"/>
    <w:rsid w:val="00AD3BB1"/>
    <w:rsid w:val="00B00454"/>
    <w:rsid w:val="00B53D2C"/>
    <w:rsid w:val="00B72AAE"/>
    <w:rsid w:val="00B93200"/>
    <w:rsid w:val="00B946B8"/>
    <w:rsid w:val="00B9623F"/>
    <w:rsid w:val="00BA1B05"/>
    <w:rsid w:val="00BE0253"/>
    <w:rsid w:val="00C02A25"/>
    <w:rsid w:val="00C05DEC"/>
    <w:rsid w:val="00C13D47"/>
    <w:rsid w:val="00C14622"/>
    <w:rsid w:val="00C17338"/>
    <w:rsid w:val="00C2373D"/>
    <w:rsid w:val="00C240BD"/>
    <w:rsid w:val="00C276AF"/>
    <w:rsid w:val="00C30338"/>
    <w:rsid w:val="00C40760"/>
    <w:rsid w:val="00C64064"/>
    <w:rsid w:val="00C76AE1"/>
    <w:rsid w:val="00CA05A5"/>
    <w:rsid w:val="00CB02A5"/>
    <w:rsid w:val="00CB13F5"/>
    <w:rsid w:val="00CB51DD"/>
    <w:rsid w:val="00CC0E19"/>
    <w:rsid w:val="00CC7132"/>
    <w:rsid w:val="00CE4D99"/>
    <w:rsid w:val="00D00E27"/>
    <w:rsid w:val="00D121C5"/>
    <w:rsid w:val="00D35997"/>
    <w:rsid w:val="00D83B38"/>
    <w:rsid w:val="00D849F5"/>
    <w:rsid w:val="00D96351"/>
    <w:rsid w:val="00DB3AF8"/>
    <w:rsid w:val="00DB5DA7"/>
    <w:rsid w:val="00E14F7E"/>
    <w:rsid w:val="00E247D9"/>
    <w:rsid w:val="00E300C1"/>
    <w:rsid w:val="00E4648D"/>
    <w:rsid w:val="00E52419"/>
    <w:rsid w:val="00E62BC8"/>
    <w:rsid w:val="00E70F92"/>
    <w:rsid w:val="00EA1160"/>
    <w:rsid w:val="00EA2A1B"/>
    <w:rsid w:val="00EC3FEB"/>
    <w:rsid w:val="00EC73BD"/>
    <w:rsid w:val="00EE2790"/>
    <w:rsid w:val="00EE6F67"/>
    <w:rsid w:val="00F43352"/>
    <w:rsid w:val="00F43716"/>
    <w:rsid w:val="00F546DB"/>
    <w:rsid w:val="00FA6110"/>
    <w:rsid w:val="00FB49D4"/>
    <w:rsid w:val="00FD6131"/>
    <w:rsid w:val="00FF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7C332"/>
  <w15:docId w15:val="{C3F08603-957B-458E-82E2-EDFAD88F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3047"/>
    <w:pPr>
      <w:suppressAutoHyphens/>
    </w:pPr>
    <w:rPr>
      <w:sz w:val="24"/>
      <w:szCs w:val="24"/>
      <w:lang w:eastAsia="ar-SA"/>
    </w:rPr>
  </w:style>
  <w:style w:type="paragraph" w:styleId="1">
    <w:name w:val="heading 1"/>
    <w:basedOn w:val="a"/>
    <w:link w:val="10"/>
    <w:uiPriority w:val="9"/>
    <w:qFormat/>
    <w:rsid w:val="00DB5DA7"/>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FA61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qFormat/>
    <w:rsid w:val="00DB5DA7"/>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k-theme21513mb05stk-reset">
    <w:name w:val="stk-theme_21513__mb_05 stk-reset"/>
    <w:basedOn w:val="a"/>
    <w:rsid w:val="00C240BD"/>
    <w:pPr>
      <w:suppressAutoHyphens w:val="0"/>
      <w:spacing w:before="100" w:beforeAutospacing="1" w:after="100" w:afterAutospacing="1"/>
    </w:pPr>
    <w:rPr>
      <w:lang w:eastAsia="ru-RU"/>
    </w:rPr>
  </w:style>
  <w:style w:type="paragraph" w:styleId="a3">
    <w:name w:val="Normal (Web)"/>
    <w:basedOn w:val="a"/>
    <w:uiPriority w:val="99"/>
    <w:rsid w:val="002723CA"/>
    <w:pPr>
      <w:suppressAutoHyphens w:val="0"/>
      <w:spacing w:before="100" w:beforeAutospacing="1" w:after="100" w:afterAutospacing="1"/>
    </w:pPr>
    <w:rPr>
      <w:lang w:eastAsia="ru-RU"/>
    </w:rPr>
  </w:style>
  <w:style w:type="character" w:styleId="a4">
    <w:name w:val="Strong"/>
    <w:basedOn w:val="a0"/>
    <w:uiPriority w:val="22"/>
    <w:qFormat/>
    <w:rsid w:val="002723CA"/>
    <w:rPr>
      <w:b/>
      <w:bCs/>
    </w:rPr>
  </w:style>
  <w:style w:type="character" w:styleId="a5">
    <w:name w:val="Hyperlink"/>
    <w:basedOn w:val="a0"/>
    <w:uiPriority w:val="99"/>
    <w:rsid w:val="002723CA"/>
    <w:rPr>
      <w:color w:val="0000FF"/>
      <w:u w:val="single"/>
    </w:rPr>
  </w:style>
  <w:style w:type="paragraph" w:styleId="a6">
    <w:name w:val="footer"/>
    <w:basedOn w:val="a"/>
    <w:rsid w:val="00966540"/>
    <w:pPr>
      <w:tabs>
        <w:tab w:val="center" w:pos="4677"/>
        <w:tab w:val="right" w:pos="9355"/>
      </w:tabs>
    </w:pPr>
  </w:style>
  <w:style w:type="character" w:styleId="a7">
    <w:name w:val="page number"/>
    <w:basedOn w:val="a0"/>
    <w:rsid w:val="00966540"/>
  </w:style>
  <w:style w:type="character" w:customStyle="1" w:styleId="10">
    <w:name w:val="Заголовок 1 Знак"/>
    <w:basedOn w:val="a0"/>
    <w:link w:val="1"/>
    <w:uiPriority w:val="9"/>
    <w:rsid w:val="009E6D7B"/>
    <w:rPr>
      <w:b/>
      <w:bCs/>
      <w:kern w:val="36"/>
      <w:sz w:val="48"/>
      <w:szCs w:val="48"/>
    </w:rPr>
  </w:style>
  <w:style w:type="paragraph" w:customStyle="1" w:styleId="yl27r">
    <w:name w:val="yl27r"/>
    <w:basedOn w:val="a"/>
    <w:rsid w:val="007149E1"/>
    <w:pPr>
      <w:suppressAutoHyphens w:val="0"/>
      <w:spacing w:before="100" w:beforeAutospacing="1" w:after="100" w:afterAutospacing="1"/>
    </w:pPr>
    <w:rPr>
      <w:lang w:eastAsia="ru-RU"/>
    </w:rPr>
  </w:style>
  <w:style w:type="paragraph" w:styleId="HTML">
    <w:name w:val="HTML Preformatted"/>
    <w:basedOn w:val="a"/>
    <w:link w:val="HTML0"/>
    <w:uiPriority w:val="99"/>
    <w:unhideWhenUsed/>
    <w:rsid w:val="004A4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4A4002"/>
    <w:rPr>
      <w:rFonts w:ascii="Courier New" w:hAnsi="Courier New" w:cs="Courier New"/>
    </w:rPr>
  </w:style>
  <w:style w:type="character" w:styleId="a8">
    <w:name w:val="Emphasis"/>
    <w:basedOn w:val="a0"/>
    <w:uiPriority w:val="20"/>
    <w:qFormat/>
    <w:rsid w:val="007A79E6"/>
    <w:rPr>
      <w:i/>
      <w:iCs/>
    </w:rPr>
  </w:style>
  <w:style w:type="character" w:customStyle="1" w:styleId="logotitle">
    <w:name w:val="logo__title"/>
    <w:basedOn w:val="a0"/>
    <w:rsid w:val="002B16F1"/>
  </w:style>
  <w:style w:type="character" w:customStyle="1" w:styleId="logocaption">
    <w:name w:val="logo__caption"/>
    <w:basedOn w:val="a0"/>
    <w:rsid w:val="002B16F1"/>
  </w:style>
  <w:style w:type="paragraph" w:customStyle="1" w:styleId="blockblock-3c">
    <w:name w:val="block__block-3c"/>
    <w:basedOn w:val="a"/>
    <w:rsid w:val="00C40760"/>
    <w:pPr>
      <w:suppressAutoHyphens w:val="0"/>
      <w:spacing w:before="100" w:beforeAutospacing="1" w:after="100" w:afterAutospacing="1"/>
    </w:pPr>
    <w:rPr>
      <w:lang w:eastAsia="ru-RU"/>
    </w:rPr>
  </w:style>
  <w:style w:type="paragraph" w:styleId="a9">
    <w:name w:val="Balloon Text"/>
    <w:basedOn w:val="a"/>
    <w:link w:val="aa"/>
    <w:rsid w:val="00C40760"/>
    <w:rPr>
      <w:rFonts w:ascii="Tahoma" w:hAnsi="Tahoma" w:cs="Tahoma"/>
      <w:sz w:val="16"/>
      <w:szCs w:val="16"/>
    </w:rPr>
  </w:style>
  <w:style w:type="character" w:customStyle="1" w:styleId="aa">
    <w:name w:val="Текст выноски Знак"/>
    <w:basedOn w:val="a0"/>
    <w:link w:val="a9"/>
    <w:rsid w:val="00C40760"/>
    <w:rPr>
      <w:rFonts w:ascii="Tahoma" w:hAnsi="Tahoma" w:cs="Tahoma"/>
      <w:sz w:val="16"/>
      <w:szCs w:val="16"/>
      <w:lang w:eastAsia="ar-SA"/>
    </w:rPr>
  </w:style>
  <w:style w:type="character" w:customStyle="1" w:styleId="20">
    <w:name w:val="Заголовок 2 Знак"/>
    <w:basedOn w:val="a0"/>
    <w:link w:val="2"/>
    <w:semiHidden/>
    <w:rsid w:val="00FA6110"/>
    <w:rPr>
      <w:rFonts w:asciiTheme="majorHAnsi" w:eastAsiaTheme="majorEastAsia" w:hAnsiTheme="majorHAnsi" w:cstheme="majorBidi"/>
      <w:b/>
      <w:bCs/>
      <w:color w:val="5B9BD5" w:themeColor="accent1"/>
      <w:sz w:val="26"/>
      <w:szCs w:val="26"/>
      <w:lang w:eastAsia="ar-SA"/>
    </w:rPr>
  </w:style>
  <w:style w:type="character" w:customStyle="1" w:styleId="organictextcontentspan">
    <w:name w:val="organictextcontentspan"/>
    <w:basedOn w:val="a0"/>
    <w:rsid w:val="00FA6110"/>
  </w:style>
  <w:style w:type="paragraph" w:styleId="ab">
    <w:name w:val="List Paragraph"/>
    <w:basedOn w:val="a"/>
    <w:uiPriority w:val="34"/>
    <w:qFormat/>
    <w:rsid w:val="00AD3BB1"/>
    <w:pPr>
      <w:ind w:left="720"/>
      <w:contextualSpacing/>
    </w:pPr>
  </w:style>
  <w:style w:type="character" w:customStyle="1" w:styleId="path-separator">
    <w:name w:val="path-separator"/>
    <w:basedOn w:val="a0"/>
    <w:rsid w:val="00B53D2C"/>
  </w:style>
  <w:style w:type="paragraph" w:customStyle="1" w:styleId="content--common-blockblock-3u">
    <w:name w:val="content--common-block__block-3u"/>
    <w:basedOn w:val="a"/>
    <w:rsid w:val="00CB51DD"/>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3532">
      <w:bodyDiv w:val="1"/>
      <w:marLeft w:val="0"/>
      <w:marRight w:val="0"/>
      <w:marTop w:val="0"/>
      <w:marBottom w:val="0"/>
      <w:divBdr>
        <w:top w:val="none" w:sz="0" w:space="0" w:color="auto"/>
        <w:left w:val="none" w:sz="0" w:space="0" w:color="auto"/>
        <w:bottom w:val="none" w:sz="0" w:space="0" w:color="auto"/>
        <w:right w:val="none" w:sz="0" w:space="0" w:color="auto"/>
      </w:divBdr>
    </w:div>
    <w:div w:id="71434806">
      <w:bodyDiv w:val="1"/>
      <w:marLeft w:val="0"/>
      <w:marRight w:val="0"/>
      <w:marTop w:val="0"/>
      <w:marBottom w:val="0"/>
      <w:divBdr>
        <w:top w:val="none" w:sz="0" w:space="0" w:color="auto"/>
        <w:left w:val="none" w:sz="0" w:space="0" w:color="auto"/>
        <w:bottom w:val="none" w:sz="0" w:space="0" w:color="auto"/>
        <w:right w:val="none" w:sz="0" w:space="0" w:color="auto"/>
      </w:divBdr>
      <w:divsChild>
        <w:div w:id="524245235">
          <w:marLeft w:val="0"/>
          <w:marRight w:val="0"/>
          <w:marTop w:val="720"/>
          <w:marBottom w:val="720"/>
          <w:divBdr>
            <w:top w:val="none" w:sz="0" w:space="0" w:color="auto"/>
            <w:left w:val="none" w:sz="0" w:space="0" w:color="auto"/>
            <w:bottom w:val="none" w:sz="0" w:space="0" w:color="auto"/>
            <w:right w:val="none" w:sz="0" w:space="0" w:color="auto"/>
          </w:divBdr>
          <w:divsChild>
            <w:div w:id="81411821">
              <w:marLeft w:val="0"/>
              <w:marRight w:val="0"/>
              <w:marTop w:val="0"/>
              <w:marBottom w:val="0"/>
              <w:divBdr>
                <w:top w:val="none" w:sz="0" w:space="0" w:color="auto"/>
                <w:left w:val="none" w:sz="0" w:space="0" w:color="auto"/>
                <w:bottom w:val="none" w:sz="0" w:space="0" w:color="auto"/>
                <w:right w:val="none" w:sz="0" w:space="0" w:color="auto"/>
              </w:divBdr>
              <w:divsChild>
                <w:div w:id="1885874342">
                  <w:marLeft w:val="0"/>
                  <w:marRight w:val="0"/>
                  <w:marTop w:val="0"/>
                  <w:marBottom w:val="0"/>
                  <w:divBdr>
                    <w:top w:val="none" w:sz="0" w:space="0" w:color="auto"/>
                    <w:left w:val="none" w:sz="0" w:space="0" w:color="auto"/>
                    <w:bottom w:val="none" w:sz="0" w:space="0" w:color="auto"/>
                    <w:right w:val="none" w:sz="0" w:space="0" w:color="auto"/>
                  </w:divBdr>
                  <w:divsChild>
                    <w:div w:id="3337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7060">
      <w:bodyDiv w:val="1"/>
      <w:marLeft w:val="0"/>
      <w:marRight w:val="0"/>
      <w:marTop w:val="0"/>
      <w:marBottom w:val="0"/>
      <w:divBdr>
        <w:top w:val="none" w:sz="0" w:space="0" w:color="auto"/>
        <w:left w:val="none" w:sz="0" w:space="0" w:color="auto"/>
        <w:bottom w:val="none" w:sz="0" w:space="0" w:color="auto"/>
        <w:right w:val="none" w:sz="0" w:space="0" w:color="auto"/>
      </w:divBdr>
    </w:div>
    <w:div w:id="103698714">
      <w:bodyDiv w:val="1"/>
      <w:marLeft w:val="0"/>
      <w:marRight w:val="0"/>
      <w:marTop w:val="0"/>
      <w:marBottom w:val="0"/>
      <w:divBdr>
        <w:top w:val="none" w:sz="0" w:space="0" w:color="auto"/>
        <w:left w:val="none" w:sz="0" w:space="0" w:color="auto"/>
        <w:bottom w:val="none" w:sz="0" w:space="0" w:color="auto"/>
        <w:right w:val="none" w:sz="0" w:space="0" w:color="auto"/>
      </w:divBdr>
    </w:div>
    <w:div w:id="125318602">
      <w:bodyDiv w:val="1"/>
      <w:marLeft w:val="0"/>
      <w:marRight w:val="0"/>
      <w:marTop w:val="0"/>
      <w:marBottom w:val="0"/>
      <w:divBdr>
        <w:top w:val="none" w:sz="0" w:space="0" w:color="auto"/>
        <w:left w:val="none" w:sz="0" w:space="0" w:color="auto"/>
        <w:bottom w:val="none" w:sz="0" w:space="0" w:color="auto"/>
        <w:right w:val="none" w:sz="0" w:space="0" w:color="auto"/>
      </w:divBdr>
      <w:divsChild>
        <w:div w:id="1008172715">
          <w:marLeft w:val="0"/>
          <w:marRight w:val="0"/>
          <w:marTop w:val="120"/>
          <w:marBottom w:val="300"/>
          <w:divBdr>
            <w:top w:val="none" w:sz="0" w:space="0" w:color="auto"/>
            <w:left w:val="none" w:sz="0" w:space="0" w:color="auto"/>
            <w:bottom w:val="none" w:sz="0" w:space="0" w:color="auto"/>
            <w:right w:val="none" w:sz="0" w:space="0" w:color="auto"/>
          </w:divBdr>
        </w:div>
      </w:divsChild>
    </w:div>
    <w:div w:id="216862341">
      <w:bodyDiv w:val="1"/>
      <w:marLeft w:val="0"/>
      <w:marRight w:val="0"/>
      <w:marTop w:val="0"/>
      <w:marBottom w:val="0"/>
      <w:divBdr>
        <w:top w:val="none" w:sz="0" w:space="0" w:color="auto"/>
        <w:left w:val="none" w:sz="0" w:space="0" w:color="auto"/>
        <w:bottom w:val="none" w:sz="0" w:space="0" w:color="auto"/>
        <w:right w:val="none" w:sz="0" w:space="0" w:color="auto"/>
      </w:divBdr>
    </w:div>
    <w:div w:id="278268652">
      <w:bodyDiv w:val="1"/>
      <w:marLeft w:val="0"/>
      <w:marRight w:val="0"/>
      <w:marTop w:val="0"/>
      <w:marBottom w:val="0"/>
      <w:divBdr>
        <w:top w:val="none" w:sz="0" w:space="0" w:color="auto"/>
        <w:left w:val="none" w:sz="0" w:space="0" w:color="auto"/>
        <w:bottom w:val="none" w:sz="0" w:space="0" w:color="auto"/>
        <w:right w:val="none" w:sz="0" w:space="0" w:color="auto"/>
      </w:divBdr>
    </w:div>
    <w:div w:id="326176209">
      <w:bodyDiv w:val="1"/>
      <w:marLeft w:val="0"/>
      <w:marRight w:val="0"/>
      <w:marTop w:val="0"/>
      <w:marBottom w:val="0"/>
      <w:divBdr>
        <w:top w:val="none" w:sz="0" w:space="0" w:color="auto"/>
        <w:left w:val="none" w:sz="0" w:space="0" w:color="auto"/>
        <w:bottom w:val="none" w:sz="0" w:space="0" w:color="auto"/>
        <w:right w:val="none" w:sz="0" w:space="0" w:color="auto"/>
      </w:divBdr>
    </w:div>
    <w:div w:id="341712955">
      <w:bodyDiv w:val="1"/>
      <w:marLeft w:val="0"/>
      <w:marRight w:val="0"/>
      <w:marTop w:val="0"/>
      <w:marBottom w:val="0"/>
      <w:divBdr>
        <w:top w:val="none" w:sz="0" w:space="0" w:color="auto"/>
        <w:left w:val="none" w:sz="0" w:space="0" w:color="auto"/>
        <w:bottom w:val="none" w:sz="0" w:space="0" w:color="auto"/>
        <w:right w:val="none" w:sz="0" w:space="0" w:color="auto"/>
      </w:divBdr>
    </w:div>
    <w:div w:id="349719940">
      <w:bodyDiv w:val="1"/>
      <w:marLeft w:val="0"/>
      <w:marRight w:val="0"/>
      <w:marTop w:val="0"/>
      <w:marBottom w:val="0"/>
      <w:divBdr>
        <w:top w:val="none" w:sz="0" w:space="0" w:color="auto"/>
        <w:left w:val="none" w:sz="0" w:space="0" w:color="auto"/>
        <w:bottom w:val="none" w:sz="0" w:space="0" w:color="auto"/>
        <w:right w:val="none" w:sz="0" w:space="0" w:color="auto"/>
      </w:divBdr>
    </w:div>
    <w:div w:id="458231116">
      <w:bodyDiv w:val="1"/>
      <w:marLeft w:val="0"/>
      <w:marRight w:val="0"/>
      <w:marTop w:val="0"/>
      <w:marBottom w:val="0"/>
      <w:divBdr>
        <w:top w:val="none" w:sz="0" w:space="0" w:color="auto"/>
        <w:left w:val="none" w:sz="0" w:space="0" w:color="auto"/>
        <w:bottom w:val="none" w:sz="0" w:space="0" w:color="auto"/>
        <w:right w:val="none" w:sz="0" w:space="0" w:color="auto"/>
      </w:divBdr>
    </w:div>
    <w:div w:id="476192422">
      <w:bodyDiv w:val="1"/>
      <w:marLeft w:val="0"/>
      <w:marRight w:val="0"/>
      <w:marTop w:val="0"/>
      <w:marBottom w:val="0"/>
      <w:divBdr>
        <w:top w:val="none" w:sz="0" w:space="0" w:color="auto"/>
        <w:left w:val="none" w:sz="0" w:space="0" w:color="auto"/>
        <w:bottom w:val="none" w:sz="0" w:space="0" w:color="auto"/>
        <w:right w:val="none" w:sz="0" w:space="0" w:color="auto"/>
      </w:divBdr>
    </w:div>
    <w:div w:id="508447520">
      <w:bodyDiv w:val="1"/>
      <w:marLeft w:val="0"/>
      <w:marRight w:val="0"/>
      <w:marTop w:val="0"/>
      <w:marBottom w:val="0"/>
      <w:divBdr>
        <w:top w:val="none" w:sz="0" w:space="0" w:color="auto"/>
        <w:left w:val="none" w:sz="0" w:space="0" w:color="auto"/>
        <w:bottom w:val="none" w:sz="0" w:space="0" w:color="auto"/>
        <w:right w:val="none" w:sz="0" w:space="0" w:color="auto"/>
      </w:divBdr>
    </w:div>
    <w:div w:id="626011874">
      <w:bodyDiv w:val="1"/>
      <w:marLeft w:val="0"/>
      <w:marRight w:val="0"/>
      <w:marTop w:val="0"/>
      <w:marBottom w:val="0"/>
      <w:divBdr>
        <w:top w:val="none" w:sz="0" w:space="0" w:color="auto"/>
        <w:left w:val="none" w:sz="0" w:space="0" w:color="auto"/>
        <w:bottom w:val="none" w:sz="0" w:space="0" w:color="auto"/>
        <w:right w:val="none" w:sz="0" w:space="0" w:color="auto"/>
      </w:divBdr>
    </w:div>
    <w:div w:id="654141667">
      <w:bodyDiv w:val="1"/>
      <w:marLeft w:val="0"/>
      <w:marRight w:val="0"/>
      <w:marTop w:val="0"/>
      <w:marBottom w:val="0"/>
      <w:divBdr>
        <w:top w:val="none" w:sz="0" w:space="0" w:color="auto"/>
        <w:left w:val="none" w:sz="0" w:space="0" w:color="auto"/>
        <w:bottom w:val="none" w:sz="0" w:space="0" w:color="auto"/>
        <w:right w:val="none" w:sz="0" w:space="0" w:color="auto"/>
      </w:divBdr>
    </w:div>
    <w:div w:id="791167531">
      <w:bodyDiv w:val="1"/>
      <w:marLeft w:val="0"/>
      <w:marRight w:val="0"/>
      <w:marTop w:val="0"/>
      <w:marBottom w:val="0"/>
      <w:divBdr>
        <w:top w:val="none" w:sz="0" w:space="0" w:color="auto"/>
        <w:left w:val="none" w:sz="0" w:space="0" w:color="auto"/>
        <w:bottom w:val="none" w:sz="0" w:space="0" w:color="auto"/>
        <w:right w:val="none" w:sz="0" w:space="0" w:color="auto"/>
      </w:divBdr>
    </w:div>
    <w:div w:id="808472882">
      <w:bodyDiv w:val="1"/>
      <w:marLeft w:val="0"/>
      <w:marRight w:val="0"/>
      <w:marTop w:val="0"/>
      <w:marBottom w:val="0"/>
      <w:divBdr>
        <w:top w:val="none" w:sz="0" w:space="0" w:color="auto"/>
        <w:left w:val="none" w:sz="0" w:space="0" w:color="auto"/>
        <w:bottom w:val="none" w:sz="0" w:space="0" w:color="auto"/>
        <w:right w:val="none" w:sz="0" w:space="0" w:color="auto"/>
      </w:divBdr>
    </w:div>
    <w:div w:id="1036779566">
      <w:bodyDiv w:val="1"/>
      <w:marLeft w:val="0"/>
      <w:marRight w:val="0"/>
      <w:marTop w:val="0"/>
      <w:marBottom w:val="0"/>
      <w:divBdr>
        <w:top w:val="none" w:sz="0" w:space="0" w:color="auto"/>
        <w:left w:val="none" w:sz="0" w:space="0" w:color="auto"/>
        <w:bottom w:val="none" w:sz="0" w:space="0" w:color="auto"/>
        <w:right w:val="none" w:sz="0" w:space="0" w:color="auto"/>
      </w:divBdr>
    </w:div>
    <w:div w:id="1043753522">
      <w:bodyDiv w:val="1"/>
      <w:marLeft w:val="0"/>
      <w:marRight w:val="0"/>
      <w:marTop w:val="0"/>
      <w:marBottom w:val="0"/>
      <w:divBdr>
        <w:top w:val="none" w:sz="0" w:space="0" w:color="auto"/>
        <w:left w:val="none" w:sz="0" w:space="0" w:color="auto"/>
        <w:bottom w:val="none" w:sz="0" w:space="0" w:color="auto"/>
        <w:right w:val="none" w:sz="0" w:space="0" w:color="auto"/>
      </w:divBdr>
    </w:div>
    <w:div w:id="1092239150">
      <w:bodyDiv w:val="1"/>
      <w:marLeft w:val="0"/>
      <w:marRight w:val="0"/>
      <w:marTop w:val="0"/>
      <w:marBottom w:val="0"/>
      <w:divBdr>
        <w:top w:val="none" w:sz="0" w:space="0" w:color="auto"/>
        <w:left w:val="none" w:sz="0" w:space="0" w:color="auto"/>
        <w:bottom w:val="none" w:sz="0" w:space="0" w:color="auto"/>
        <w:right w:val="none" w:sz="0" w:space="0" w:color="auto"/>
      </w:divBdr>
    </w:div>
    <w:div w:id="1138110059">
      <w:bodyDiv w:val="1"/>
      <w:marLeft w:val="0"/>
      <w:marRight w:val="0"/>
      <w:marTop w:val="0"/>
      <w:marBottom w:val="0"/>
      <w:divBdr>
        <w:top w:val="none" w:sz="0" w:space="0" w:color="auto"/>
        <w:left w:val="none" w:sz="0" w:space="0" w:color="auto"/>
        <w:bottom w:val="none" w:sz="0" w:space="0" w:color="auto"/>
        <w:right w:val="none" w:sz="0" w:space="0" w:color="auto"/>
      </w:divBdr>
      <w:divsChild>
        <w:div w:id="119736243">
          <w:marLeft w:val="0"/>
          <w:marRight w:val="0"/>
          <w:marTop w:val="0"/>
          <w:marBottom w:val="0"/>
          <w:divBdr>
            <w:top w:val="none" w:sz="0" w:space="0" w:color="auto"/>
            <w:left w:val="none" w:sz="0" w:space="0" w:color="auto"/>
            <w:bottom w:val="none" w:sz="0" w:space="0" w:color="auto"/>
            <w:right w:val="none" w:sz="0" w:space="0" w:color="auto"/>
          </w:divBdr>
          <w:divsChild>
            <w:div w:id="1642540291">
              <w:marLeft w:val="0"/>
              <w:marRight w:val="0"/>
              <w:marTop w:val="180"/>
              <w:marBottom w:val="240"/>
              <w:divBdr>
                <w:top w:val="none" w:sz="0" w:space="0" w:color="auto"/>
                <w:left w:val="none" w:sz="0" w:space="0" w:color="auto"/>
                <w:bottom w:val="none" w:sz="0" w:space="0" w:color="auto"/>
                <w:right w:val="none" w:sz="0" w:space="0" w:color="auto"/>
              </w:divBdr>
              <w:divsChild>
                <w:div w:id="1003584256">
                  <w:marLeft w:val="0"/>
                  <w:marRight w:val="0"/>
                  <w:marTop w:val="0"/>
                  <w:marBottom w:val="0"/>
                  <w:divBdr>
                    <w:top w:val="none" w:sz="0" w:space="0" w:color="auto"/>
                    <w:left w:val="none" w:sz="0" w:space="0" w:color="auto"/>
                    <w:bottom w:val="none" w:sz="0" w:space="0" w:color="auto"/>
                    <w:right w:val="none" w:sz="0" w:space="0" w:color="auto"/>
                  </w:divBdr>
                </w:div>
              </w:divsChild>
            </w:div>
            <w:div w:id="186792484">
              <w:marLeft w:val="0"/>
              <w:marRight w:val="0"/>
              <w:marTop w:val="0"/>
              <w:marBottom w:val="0"/>
              <w:divBdr>
                <w:top w:val="none" w:sz="0" w:space="0" w:color="auto"/>
                <w:left w:val="none" w:sz="0" w:space="0" w:color="auto"/>
                <w:bottom w:val="none" w:sz="0" w:space="0" w:color="auto"/>
                <w:right w:val="none" w:sz="0" w:space="0" w:color="auto"/>
              </w:divBdr>
              <w:divsChild>
                <w:div w:id="1462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8523">
          <w:marLeft w:val="0"/>
          <w:marRight w:val="0"/>
          <w:marTop w:val="0"/>
          <w:marBottom w:val="0"/>
          <w:divBdr>
            <w:top w:val="none" w:sz="0" w:space="0" w:color="auto"/>
            <w:left w:val="none" w:sz="0" w:space="0" w:color="auto"/>
            <w:bottom w:val="none" w:sz="0" w:space="0" w:color="auto"/>
            <w:right w:val="none" w:sz="0" w:space="0" w:color="auto"/>
          </w:divBdr>
          <w:divsChild>
            <w:div w:id="12458799">
              <w:marLeft w:val="0"/>
              <w:marRight w:val="0"/>
              <w:marTop w:val="0"/>
              <w:marBottom w:val="0"/>
              <w:divBdr>
                <w:top w:val="none" w:sz="0" w:space="0" w:color="auto"/>
                <w:left w:val="none" w:sz="0" w:space="0" w:color="auto"/>
                <w:bottom w:val="none" w:sz="0" w:space="0" w:color="auto"/>
                <w:right w:val="none" w:sz="0" w:space="0" w:color="auto"/>
              </w:divBdr>
              <w:divsChild>
                <w:div w:id="1148786259">
                  <w:marLeft w:val="0"/>
                  <w:marRight w:val="0"/>
                  <w:marTop w:val="0"/>
                  <w:marBottom w:val="0"/>
                  <w:divBdr>
                    <w:top w:val="none" w:sz="0" w:space="0" w:color="auto"/>
                    <w:left w:val="none" w:sz="0" w:space="0" w:color="auto"/>
                    <w:bottom w:val="none" w:sz="0" w:space="0" w:color="auto"/>
                    <w:right w:val="none" w:sz="0" w:space="0" w:color="auto"/>
                  </w:divBdr>
                  <w:divsChild>
                    <w:div w:id="1709066537">
                      <w:marLeft w:val="0"/>
                      <w:marRight w:val="0"/>
                      <w:marTop w:val="0"/>
                      <w:marBottom w:val="0"/>
                      <w:divBdr>
                        <w:top w:val="none" w:sz="0" w:space="0" w:color="auto"/>
                        <w:left w:val="none" w:sz="0" w:space="0" w:color="auto"/>
                        <w:bottom w:val="none" w:sz="0" w:space="0" w:color="auto"/>
                        <w:right w:val="none" w:sz="0" w:space="0" w:color="auto"/>
                      </w:divBdr>
                      <w:divsChild>
                        <w:div w:id="1468745669">
                          <w:marLeft w:val="0"/>
                          <w:marRight w:val="0"/>
                          <w:marTop w:val="0"/>
                          <w:marBottom w:val="0"/>
                          <w:divBdr>
                            <w:top w:val="none" w:sz="0" w:space="0" w:color="auto"/>
                            <w:left w:val="none" w:sz="0" w:space="0" w:color="auto"/>
                            <w:bottom w:val="none" w:sz="0" w:space="0" w:color="auto"/>
                            <w:right w:val="none" w:sz="0" w:space="0" w:color="auto"/>
                          </w:divBdr>
                          <w:divsChild>
                            <w:div w:id="1101686850">
                              <w:marLeft w:val="0"/>
                              <w:marRight w:val="0"/>
                              <w:marTop w:val="0"/>
                              <w:marBottom w:val="0"/>
                              <w:divBdr>
                                <w:top w:val="none" w:sz="0" w:space="0" w:color="auto"/>
                                <w:left w:val="none" w:sz="0" w:space="0" w:color="auto"/>
                                <w:bottom w:val="none" w:sz="0" w:space="0" w:color="auto"/>
                                <w:right w:val="none" w:sz="0" w:space="0" w:color="auto"/>
                              </w:divBdr>
                              <w:divsChild>
                                <w:div w:id="1400130">
                                  <w:marLeft w:val="0"/>
                                  <w:marRight w:val="0"/>
                                  <w:marTop w:val="0"/>
                                  <w:marBottom w:val="0"/>
                                  <w:divBdr>
                                    <w:top w:val="none" w:sz="0" w:space="0" w:color="auto"/>
                                    <w:left w:val="none" w:sz="0" w:space="0" w:color="auto"/>
                                    <w:bottom w:val="none" w:sz="0" w:space="0" w:color="auto"/>
                                    <w:right w:val="none" w:sz="0" w:space="0" w:color="auto"/>
                                  </w:divBdr>
                                  <w:divsChild>
                                    <w:div w:id="1168600075">
                                      <w:marLeft w:val="0"/>
                                      <w:marRight w:val="0"/>
                                      <w:marTop w:val="0"/>
                                      <w:marBottom w:val="0"/>
                                      <w:divBdr>
                                        <w:top w:val="none" w:sz="0" w:space="0" w:color="auto"/>
                                        <w:left w:val="none" w:sz="0" w:space="0" w:color="auto"/>
                                        <w:bottom w:val="none" w:sz="0" w:space="0" w:color="auto"/>
                                        <w:right w:val="none" w:sz="0" w:space="0" w:color="auto"/>
                                      </w:divBdr>
                                      <w:divsChild>
                                        <w:div w:id="616133979">
                                          <w:marLeft w:val="0"/>
                                          <w:marRight w:val="0"/>
                                          <w:marTop w:val="0"/>
                                          <w:marBottom w:val="0"/>
                                          <w:divBdr>
                                            <w:top w:val="none" w:sz="0" w:space="0" w:color="auto"/>
                                            <w:left w:val="none" w:sz="0" w:space="0" w:color="auto"/>
                                            <w:bottom w:val="none" w:sz="0" w:space="0" w:color="auto"/>
                                            <w:right w:val="none" w:sz="0" w:space="0" w:color="auto"/>
                                          </w:divBdr>
                                          <w:divsChild>
                                            <w:div w:id="70277814">
                                              <w:marLeft w:val="0"/>
                                              <w:marRight w:val="0"/>
                                              <w:marTop w:val="0"/>
                                              <w:marBottom w:val="0"/>
                                              <w:divBdr>
                                                <w:top w:val="none" w:sz="0" w:space="0" w:color="auto"/>
                                                <w:left w:val="none" w:sz="0" w:space="0" w:color="auto"/>
                                                <w:bottom w:val="none" w:sz="0" w:space="0" w:color="auto"/>
                                                <w:right w:val="none" w:sz="0" w:space="0" w:color="auto"/>
                                              </w:divBdr>
                                            </w:div>
                                          </w:divsChild>
                                        </w:div>
                                        <w:div w:id="14774525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88734564">
                                  <w:marLeft w:val="0"/>
                                  <w:marRight w:val="0"/>
                                  <w:marTop w:val="0"/>
                                  <w:marBottom w:val="0"/>
                                  <w:divBdr>
                                    <w:top w:val="none" w:sz="0" w:space="0" w:color="auto"/>
                                    <w:left w:val="none" w:sz="0" w:space="0" w:color="auto"/>
                                    <w:bottom w:val="none" w:sz="0" w:space="0" w:color="auto"/>
                                    <w:right w:val="none" w:sz="0" w:space="0" w:color="auto"/>
                                  </w:divBdr>
                                  <w:divsChild>
                                    <w:div w:id="797912163">
                                      <w:marLeft w:val="0"/>
                                      <w:marRight w:val="0"/>
                                      <w:marTop w:val="0"/>
                                      <w:marBottom w:val="0"/>
                                      <w:divBdr>
                                        <w:top w:val="none" w:sz="0" w:space="0" w:color="auto"/>
                                        <w:left w:val="none" w:sz="0" w:space="0" w:color="auto"/>
                                        <w:bottom w:val="none" w:sz="0" w:space="0" w:color="auto"/>
                                        <w:right w:val="none" w:sz="0" w:space="0" w:color="auto"/>
                                      </w:divBdr>
                                      <w:divsChild>
                                        <w:div w:id="920526547">
                                          <w:marLeft w:val="0"/>
                                          <w:marRight w:val="0"/>
                                          <w:marTop w:val="0"/>
                                          <w:marBottom w:val="240"/>
                                          <w:divBdr>
                                            <w:top w:val="none" w:sz="0" w:space="0" w:color="auto"/>
                                            <w:left w:val="none" w:sz="0" w:space="0" w:color="auto"/>
                                            <w:bottom w:val="none" w:sz="0" w:space="0" w:color="auto"/>
                                            <w:right w:val="none" w:sz="0" w:space="0" w:color="auto"/>
                                          </w:divBdr>
                                          <w:divsChild>
                                            <w:div w:id="150489968">
                                              <w:marLeft w:val="0"/>
                                              <w:marRight w:val="0"/>
                                              <w:marTop w:val="0"/>
                                              <w:marBottom w:val="0"/>
                                              <w:divBdr>
                                                <w:top w:val="none" w:sz="0" w:space="0" w:color="auto"/>
                                                <w:left w:val="none" w:sz="0" w:space="0" w:color="auto"/>
                                                <w:bottom w:val="none" w:sz="0" w:space="0" w:color="auto"/>
                                                <w:right w:val="none" w:sz="0" w:space="0" w:color="auto"/>
                                              </w:divBdr>
                                              <w:divsChild>
                                                <w:div w:id="1275135431">
                                                  <w:marLeft w:val="0"/>
                                                  <w:marRight w:val="0"/>
                                                  <w:marTop w:val="0"/>
                                                  <w:marBottom w:val="0"/>
                                                  <w:divBdr>
                                                    <w:top w:val="none" w:sz="0" w:space="0" w:color="auto"/>
                                                    <w:left w:val="none" w:sz="0" w:space="0" w:color="auto"/>
                                                    <w:bottom w:val="none" w:sz="0" w:space="0" w:color="auto"/>
                                                    <w:right w:val="none" w:sz="0" w:space="0" w:color="auto"/>
                                                  </w:divBdr>
                                                </w:div>
                                                <w:div w:id="667486283">
                                                  <w:marLeft w:val="0"/>
                                                  <w:marRight w:val="0"/>
                                                  <w:marTop w:val="0"/>
                                                  <w:marBottom w:val="0"/>
                                                  <w:divBdr>
                                                    <w:top w:val="none" w:sz="0" w:space="0" w:color="auto"/>
                                                    <w:left w:val="none" w:sz="0" w:space="0" w:color="auto"/>
                                                    <w:bottom w:val="none" w:sz="0" w:space="0" w:color="auto"/>
                                                    <w:right w:val="none" w:sz="0" w:space="0" w:color="auto"/>
                                                  </w:divBdr>
                                                </w:div>
                                                <w:div w:id="6128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3142">
                                          <w:marLeft w:val="0"/>
                                          <w:marRight w:val="0"/>
                                          <w:marTop w:val="0"/>
                                          <w:marBottom w:val="0"/>
                                          <w:divBdr>
                                            <w:top w:val="none" w:sz="0" w:space="0" w:color="auto"/>
                                            <w:left w:val="none" w:sz="0" w:space="0" w:color="auto"/>
                                            <w:bottom w:val="none" w:sz="0" w:space="0" w:color="auto"/>
                                            <w:right w:val="none" w:sz="0" w:space="0" w:color="auto"/>
                                          </w:divBdr>
                                          <w:divsChild>
                                            <w:div w:id="1877962378">
                                              <w:marLeft w:val="0"/>
                                              <w:marRight w:val="0"/>
                                              <w:marTop w:val="300"/>
                                              <w:marBottom w:val="300"/>
                                              <w:divBdr>
                                                <w:top w:val="none" w:sz="0" w:space="0" w:color="auto"/>
                                                <w:left w:val="none" w:sz="0" w:space="0" w:color="auto"/>
                                                <w:bottom w:val="none" w:sz="0" w:space="0" w:color="auto"/>
                                                <w:right w:val="none" w:sz="0" w:space="0" w:color="auto"/>
                                              </w:divBdr>
                                              <w:divsChild>
                                                <w:div w:id="1656643663">
                                                  <w:marLeft w:val="0"/>
                                                  <w:marRight w:val="0"/>
                                                  <w:marTop w:val="0"/>
                                                  <w:marBottom w:val="0"/>
                                                  <w:divBdr>
                                                    <w:top w:val="none" w:sz="0" w:space="0" w:color="auto"/>
                                                    <w:left w:val="none" w:sz="0" w:space="0" w:color="auto"/>
                                                    <w:bottom w:val="none" w:sz="0" w:space="0" w:color="auto"/>
                                                    <w:right w:val="none" w:sz="0" w:space="0" w:color="auto"/>
                                                  </w:divBdr>
                                                  <w:divsChild>
                                                    <w:div w:id="800998594">
                                                      <w:marLeft w:val="0"/>
                                                      <w:marRight w:val="0"/>
                                                      <w:marTop w:val="0"/>
                                                      <w:marBottom w:val="0"/>
                                                      <w:divBdr>
                                                        <w:top w:val="none" w:sz="0" w:space="0" w:color="auto"/>
                                                        <w:left w:val="none" w:sz="0" w:space="0" w:color="auto"/>
                                                        <w:bottom w:val="none" w:sz="0" w:space="0" w:color="auto"/>
                                                        <w:right w:val="none" w:sz="0" w:space="0" w:color="auto"/>
                                                      </w:divBdr>
                                                      <w:divsChild>
                                                        <w:div w:id="4956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0162">
                                                  <w:marLeft w:val="0"/>
                                                  <w:marRight w:val="0"/>
                                                  <w:marTop w:val="120"/>
                                                  <w:marBottom w:val="0"/>
                                                  <w:divBdr>
                                                    <w:top w:val="none" w:sz="0" w:space="0" w:color="auto"/>
                                                    <w:left w:val="none" w:sz="0" w:space="0" w:color="auto"/>
                                                    <w:bottom w:val="none" w:sz="0" w:space="0" w:color="auto"/>
                                                    <w:right w:val="none" w:sz="0" w:space="0" w:color="auto"/>
                                                  </w:divBdr>
                                                </w:div>
                                              </w:divsChild>
                                            </w:div>
                                            <w:div w:id="1698653695">
                                              <w:marLeft w:val="0"/>
                                              <w:marRight w:val="0"/>
                                              <w:marTop w:val="300"/>
                                              <w:marBottom w:val="300"/>
                                              <w:divBdr>
                                                <w:top w:val="none" w:sz="0" w:space="0" w:color="auto"/>
                                                <w:left w:val="none" w:sz="0" w:space="0" w:color="auto"/>
                                                <w:bottom w:val="none" w:sz="0" w:space="0" w:color="auto"/>
                                                <w:right w:val="none" w:sz="0" w:space="0" w:color="auto"/>
                                              </w:divBdr>
                                              <w:divsChild>
                                                <w:div w:id="1287152698">
                                                  <w:marLeft w:val="0"/>
                                                  <w:marRight w:val="0"/>
                                                  <w:marTop w:val="0"/>
                                                  <w:marBottom w:val="0"/>
                                                  <w:divBdr>
                                                    <w:top w:val="none" w:sz="0" w:space="0" w:color="auto"/>
                                                    <w:left w:val="none" w:sz="0" w:space="0" w:color="auto"/>
                                                    <w:bottom w:val="none" w:sz="0" w:space="0" w:color="auto"/>
                                                    <w:right w:val="none" w:sz="0" w:space="0" w:color="auto"/>
                                                  </w:divBdr>
                                                  <w:divsChild>
                                                    <w:div w:id="17391131">
                                                      <w:marLeft w:val="0"/>
                                                      <w:marRight w:val="0"/>
                                                      <w:marTop w:val="0"/>
                                                      <w:marBottom w:val="0"/>
                                                      <w:divBdr>
                                                        <w:top w:val="none" w:sz="0" w:space="0" w:color="auto"/>
                                                        <w:left w:val="none" w:sz="0" w:space="0" w:color="auto"/>
                                                        <w:bottom w:val="none" w:sz="0" w:space="0" w:color="auto"/>
                                                        <w:right w:val="none" w:sz="0" w:space="0" w:color="auto"/>
                                                      </w:divBdr>
                                                      <w:divsChild>
                                                        <w:div w:id="117121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83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114207">
      <w:bodyDiv w:val="1"/>
      <w:marLeft w:val="0"/>
      <w:marRight w:val="0"/>
      <w:marTop w:val="0"/>
      <w:marBottom w:val="0"/>
      <w:divBdr>
        <w:top w:val="none" w:sz="0" w:space="0" w:color="auto"/>
        <w:left w:val="none" w:sz="0" w:space="0" w:color="auto"/>
        <w:bottom w:val="none" w:sz="0" w:space="0" w:color="auto"/>
        <w:right w:val="none" w:sz="0" w:space="0" w:color="auto"/>
      </w:divBdr>
    </w:div>
    <w:div w:id="1398670286">
      <w:bodyDiv w:val="1"/>
      <w:marLeft w:val="0"/>
      <w:marRight w:val="0"/>
      <w:marTop w:val="0"/>
      <w:marBottom w:val="0"/>
      <w:divBdr>
        <w:top w:val="none" w:sz="0" w:space="0" w:color="auto"/>
        <w:left w:val="none" w:sz="0" w:space="0" w:color="auto"/>
        <w:bottom w:val="none" w:sz="0" w:space="0" w:color="auto"/>
        <w:right w:val="none" w:sz="0" w:space="0" w:color="auto"/>
      </w:divBdr>
    </w:div>
    <w:div w:id="1434932220">
      <w:bodyDiv w:val="1"/>
      <w:marLeft w:val="0"/>
      <w:marRight w:val="0"/>
      <w:marTop w:val="0"/>
      <w:marBottom w:val="0"/>
      <w:divBdr>
        <w:top w:val="none" w:sz="0" w:space="0" w:color="auto"/>
        <w:left w:val="none" w:sz="0" w:space="0" w:color="auto"/>
        <w:bottom w:val="none" w:sz="0" w:space="0" w:color="auto"/>
        <w:right w:val="none" w:sz="0" w:space="0" w:color="auto"/>
      </w:divBdr>
    </w:div>
    <w:div w:id="1486046910">
      <w:bodyDiv w:val="1"/>
      <w:marLeft w:val="0"/>
      <w:marRight w:val="0"/>
      <w:marTop w:val="0"/>
      <w:marBottom w:val="0"/>
      <w:divBdr>
        <w:top w:val="none" w:sz="0" w:space="0" w:color="auto"/>
        <w:left w:val="none" w:sz="0" w:space="0" w:color="auto"/>
        <w:bottom w:val="none" w:sz="0" w:space="0" w:color="auto"/>
        <w:right w:val="none" w:sz="0" w:space="0" w:color="auto"/>
      </w:divBdr>
    </w:div>
    <w:div w:id="1495300737">
      <w:bodyDiv w:val="1"/>
      <w:marLeft w:val="0"/>
      <w:marRight w:val="0"/>
      <w:marTop w:val="0"/>
      <w:marBottom w:val="0"/>
      <w:divBdr>
        <w:top w:val="none" w:sz="0" w:space="0" w:color="auto"/>
        <w:left w:val="none" w:sz="0" w:space="0" w:color="auto"/>
        <w:bottom w:val="none" w:sz="0" w:space="0" w:color="auto"/>
        <w:right w:val="none" w:sz="0" w:space="0" w:color="auto"/>
      </w:divBdr>
    </w:div>
    <w:div w:id="1504736820">
      <w:bodyDiv w:val="1"/>
      <w:marLeft w:val="0"/>
      <w:marRight w:val="0"/>
      <w:marTop w:val="0"/>
      <w:marBottom w:val="0"/>
      <w:divBdr>
        <w:top w:val="none" w:sz="0" w:space="0" w:color="auto"/>
        <w:left w:val="none" w:sz="0" w:space="0" w:color="auto"/>
        <w:bottom w:val="none" w:sz="0" w:space="0" w:color="auto"/>
        <w:right w:val="none" w:sz="0" w:space="0" w:color="auto"/>
      </w:divBdr>
    </w:div>
    <w:div w:id="1591155979">
      <w:bodyDiv w:val="1"/>
      <w:marLeft w:val="0"/>
      <w:marRight w:val="0"/>
      <w:marTop w:val="0"/>
      <w:marBottom w:val="0"/>
      <w:divBdr>
        <w:top w:val="none" w:sz="0" w:space="0" w:color="auto"/>
        <w:left w:val="none" w:sz="0" w:space="0" w:color="auto"/>
        <w:bottom w:val="none" w:sz="0" w:space="0" w:color="auto"/>
        <w:right w:val="none" w:sz="0" w:space="0" w:color="auto"/>
      </w:divBdr>
    </w:div>
    <w:div w:id="1613243020">
      <w:bodyDiv w:val="1"/>
      <w:marLeft w:val="0"/>
      <w:marRight w:val="0"/>
      <w:marTop w:val="0"/>
      <w:marBottom w:val="0"/>
      <w:divBdr>
        <w:top w:val="none" w:sz="0" w:space="0" w:color="auto"/>
        <w:left w:val="none" w:sz="0" w:space="0" w:color="auto"/>
        <w:bottom w:val="none" w:sz="0" w:space="0" w:color="auto"/>
        <w:right w:val="none" w:sz="0" w:space="0" w:color="auto"/>
      </w:divBdr>
    </w:div>
    <w:div w:id="1617445870">
      <w:bodyDiv w:val="1"/>
      <w:marLeft w:val="0"/>
      <w:marRight w:val="0"/>
      <w:marTop w:val="0"/>
      <w:marBottom w:val="0"/>
      <w:divBdr>
        <w:top w:val="none" w:sz="0" w:space="0" w:color="auto"/>
        <w:left w:val="none" w:sz="0" w:space="0" w:color="auto"/>
        <w:bottom w:val="none" w:sz="0" w:space="0" w:color="auto"/>
        <w:right w:val="none" w:sz="0" w:space="0" w:color="auto"/>
      </w:divBdr>
    </w:div>
    <w:div w:id="1640915656">
      <w:bodyDiv w:val="1"/>
      <w:marLeft w:val="0"/>
      <w:marRight w:val="0"/>
      <w:marTop w:val="0"/>
      <w:marBottom w:val="0"/>
      <w:divBdr>
        <w:top w:val="none" w:sz="0" w:space="0" w:color="auto"/>
        <w:left w:val="none" w:sz="0" w:space="0" w:color="auto"/>
        <w:bottom w:val="none" w:sz="0" w:space="0" w:color="auto"/>
        <w:right w:val="none" w:sz="0" w:space="0" w:color="auto"/>
      </w:divBdr>
    </w:div>
    <w:div w:id="1705672434">
      <w:bodyDiv w:val="1"/>
      <w:marLeft w:val="0"/>
      <w:marRight w:val="0"/>
      <w:marTop w:val="0"/>
      <w:marBottom w:val="0"/>
      <w:divBdr>
        <w:top w:val="none" w:sz="0" w:space="0" w:color="auto"/>
        <w:left w:val="none" w:sz="0" w:space="0" w:color="auto"/>
        <w:bottom w:val="none" w:sz="0" w:space="0" w:color="auto"/>
        <w:right w:val="none" w:sz="0" w:space="0" w:color="auto"/>
      </w:divBdr>
    </w:div>
    <w:div w:id="1728797301">
      <w:bodyDiv w:val="1"/>
      <w:marLeft w:val="0"/>
      <w:marRight w:val="0"/>
      <w:marTop w:val="0"/>
      <w:marBottom w:val="0"/>
      <w:divBdr>
        <w:top w:val="none" w:sz="0" w:space="0" w:color="auto"/>
        <w:left w:val="none" w:sz="0" w:space="0" w:color="auto"/>
        <w:bottom w:val="none" w:sz="0" w:space="0" w:color="auto"/>
        <w:right w:val="none" w:sz="0" w:space="0" w:color="auto"/>
      </w:divBdr>
    </w:div>
    <w:div w:id="1807039548">
      <w:bodyDiv w:val="1"/>
      <w:marLeft w:val="0"/>
      <w:marRight w:val="0"/>
      <w:marTop w:val="0"/>
      <w:marBottom w:val="0"/>
      <w:divBdr>
        <w:top w:val="none" w:sz="0" w:space="0" w:color="auto"/>
        <w:left w:val="none" w:sz="0" w:space="0" w:color="auto"/>
        <w:bottom w:val="none" w:sz="0" w:space="0" w:color="auto"/>
        <w:right w:val="none" w:sz="0" w:space="0" w:color="auto"/>
      </w:divBdr>
    </w:div>
    <w:div w:id="1879659288">
      <w:bodyDiv w:val="1"/>
      <w:marLeft w:val="0"/>
      <w:marRight w:val="0"/>
      <w:marTop w:val="0"/>
      <w:marBottom w:val="0"/>
      <w:divBdr>
        <w:top w:val="none" w:sz="0" w:space="0" w:color="auto"/>
        <w:left w:val="none" w:sz="0" w:space="0" w:color="auto"/>
        <w:bottom w:val="none" w:sz="0" w:space="0" w:color="auto"/>
        <w:right w:val="none" w:sz="0" w:space="0" w:color="auto"/>
      </w:divBdr>
    </w:div>
    <w:div w:id="1907648888">
      <w:bodyDiv w:val="1"/>
      <w:marLeft w:val="0"/>
      <w:marRight w:val="0"/>
      <w:marTop w:val="0"/>
      <w:marBottom w:val="0"/>
      <w:divBdr>
        <w:top w:val="none" w:sz="0" w:space="0" w:color="auto"/>
        <w:left w:val="none" w:sz="0" w:space="0" w:color="auto"/>
        <w:bottom w:val="none" w:sz="0" w:space="0" w:color="auto"/>
        <w:right w:val="none" w:sz="0" w:space="0" w:color="auto"/>
      </w:divBdr>
    </w:div>
    <w:div w:id="1979144148">
      <w:bodyDiv w:val="1"/>
      <w:marLeft w:val="0"/>
      <w:marRight w:val="0"/>
      <w:marTop w:val="0"/>
      <w:marBottom w:val="0"/>
      <w:divBdr>
        <w:top w:val="none" w:sz="0" w:space="0" w:color="auto"/>
        <w:left w:val="none" w:sz="0" w:space="0" w:color="auto"/>
        <w:bottom w:val="none" w:sz="0" w:space="0" w:color="auto"/>
        <w:right w:val="none" w:sz="0" w:space="0" w:color="auto"/>
      </w:divBdr>
    </w:div>
    <w:div w:id="2005163897">
      <w:bodyDiv w:val="1"/>
      <w:marLeft w:val="0"/>
      <w:marRight w:val="0"/>
      <w:marTop w:val="0"/>
      <w:marBottom w:val="0"/>
      <w:divBdr>
        <w:top w:val="none" w:sz="0" w:space="0" w:color="auto"/>
        <w:left w:val="none" w:sz="0" w:space="0" w:color="auto"/>
        <w:bottom w:val="none" w:sz="0" w:space="0" w:color="auto"/>
        <w:right w:val="none" w:sz="0" w:space="0" w:color="auto"/>
      </w:divBdr>
    </w:div>
    <w:div w:id="2020498467">
      <w:bodyDiv w:val="1"/>
      <w:marLeft w:val="0"/>
      <w:marRight w:val="0"/>
      <w:marTop w:val="0"/>
      <w:marBottom w:val="0"/>
      <w:divBdr>
        <w:top w:val="none" w:sz="0" w:space="0" w:color="auto"/>
        <w:left w:val="none" w:sz="0" w:space="0" w:color="auto"/>
        <w:bottom w:val="none" w:sz="0" w:space="0" w:color="auto"/>
        <w:right w:val="none" w:sz="0" w:space="0" w:color="auto"/>
      </w:divBdr>
      <w:divsChild>
        <w:div w:id="820776514">
          <w:marLeft w:val="0"/>
          <w:marRight w:val="0"/>
          <w:marTop w:val="300"/>
          <w:marBottom w:val="300"/>
          <w:divBdr>
            <w:top w:val="none" w:sz="0" w:space="0" w:color="auto"/>
            <w:left w:val="none" w:sz="0" w:space="0" w:color="auto"/>
            <w:bottom w:val="none" w:sz="0" w:space="0" w:color="auto"/>
            <w:right w:val="none" w:sz="0" w:space="0" w:color="auto"/>
          </w:divBdr>
          <w:divsChild>
            <w:div w:id="471559250">
              <w:marLeft w:val="0"/>
              <w:marRight w:val="0"/>
              <w:marTop w:val="0"/>
              <w:marBottom w:val="0"/>
              <w:divBdr>
                <w:top w:val="none" w:sz="0" w:space="0" w:color="auto"/>
                <w:left w:val="none" w:sz="0" w:space="0" w:color="auto"/>
                <w:bottom w:val="none" w:sz="0" w:space="0" w:color="auto"/>
                <w:right w:val="none" w:sz="0" w:space="0" w:color="auto"/>
              </w:divBdr>
              <w:divsChild>
                <w:div w:id="1947154557">
                  <w:marLeft w:val="0"/>
                  <w:marRight w:val="0"/>
                  <w:marTop w:val="0"/>
                  <w:marBottom w:val="0"/>
                  <w:divBdr>
                    <w:top w:val="none" w:sz="0" w:space="0" w:color="auto"/>
                    <w:left w:val="none" w:sz="0" w:space="0" w:color="auto"/>
                    <w:bottom w:val="none" w:sz="0" w:space="0" w:color="auto"/>
                    <w:right w:val="none" w:sz="0" w:space="0" w:color="auto"/>
                  </w:divBdr>
                  <w:divsChild>
                    <w:div w:id="1156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enc.ru/c/obychai-54d529" TargetMode="External"/><Relationship Id="rId13" Type="http://schemas.openxmlformats.org/officeDocument/2006/relationships/hyperlink" Target="https://bigenc.ru/c/tolerantnost-cd212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zen.ru/a/YPEiQBzinTWdzArh%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genc.ru/c/diskriminatsiia-5d9b86" TargetMode="External"/><Relationship Id="rId5" Type="http://schemas.openxmlformats.org/officeDocument/2006/relationships/webSettings" Target="webSettings.xml"/><Relationship Id="rId15" Type="http://schemas.openxmlformats.org/officeDocument/2006/relationships/hyperlink" Target="https://www.frommers.com/slideshows/848159-the-world-s-most-tolerant-countries" TargetMode="External"/><Relationship Id="rId10" Type="http://schemas.openxmlformats.org/officeDocument/2006/relationships/hyperlink" Target="https://bigenc.ru/c/obychai-54d5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genc.ru/c/diskriminatsiia-5d9b86" TargetMode="External"/><Relationship Id="rId14" Type="http://schemas.openxmlformats.org/officeDocument/2006/relationships/hyperlink" Target="%20https:/vizit-nvk.ru/indeks-tolerantnosti-po-stra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AAE42-2E7C-474F-8599-EA2F8968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1514</Words>
  <Characters>8632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МИНИСТЕРСТВО КУЛЬТУРЫ РОССИЙСКОЙ ФЕДЕРАЦИИ</vt:lpstr>
    </vt:vector>
  </TitlesOfParts>
  <Company>RePack by SPecialiST</Company>
  <LinksUpToDate>false</LinksUpToDate>
  <CharactersWithSpaces>10126</CharactersWithSpaces>
  <SharedDoc>false</SharedDoc>
  <HLinks>
    <vt:vector size="66" baseType="variant">
      <vt:variant>
        <vt:i4>852061</vt:i4>
      </vt:variant>
      <vt:variant>
        <vt:i4>30</vt:i4>
      </vt:variant>
      <vt:variant>
        <vt:i4>0</vt:i4>
      </vt:variant>
      <vt:variant>
        <vt:i4>5</vt:i4>
      </vt:variant>
      <vt:variant>
        <vt:lpwstr>https://blog.dochkisinochki.ru/articles/kak-otuchit-rebenka-dratsya/</vt:lpwstr>
      </vt:variant>
      <vt:variant>
        <vt:lpwstr/>
      </vt:variant>
      <vt:variant>
        <vt:i4>7143521</vt:i4>
      </vt:variant>
      <vt:variant>
        <vt:i4>27</vt:i4>
      </vt:variant>
      <vt:variant>
        <vt:i4>0</vt:i4>
      </vt:variant>
      <vt:variant>
        <vt:i4>5</vt:i4>
      </vt:variant>
      <vt:variant>
        <vt:lpwstr>https://www.psychologos.ru/articles/view/deretsya-rebenokzpt-ili-chto-delat-s-detskimi-drakami-vop-zn-</vt:lpwstr>
      </vt:variant>
      <vt:variant>
        <vt:lpwstr/>
      </vt:variant>
      <vt:variant>
        <vt:i4>6225929</vt:i4>
      </vt:variant>
      <vt:variant>
        <vt:i4>24</vt:i4>
      </vt:variant>
      <vt:variant>
        <vt:i4>0</vt:i4>
      </vt:variant>
      <vt:variant>
        <vt:i4>5</vt:i4>
      </vt:variant>
      <vt:variant>
        <vt:lpwstr>https://deti.mann-ivanov-ferber.ru/2019/11/21/70873/</vt:lpwstr>
      </vt:variant>
      <vt:variant>
        <vt:lpwstr/>
      </vt:variant>
      <vt:variant>
        <vt:i4>3539060</vt:i4>
      </vt:variant>
      <vt:variant>
        <vt:i4>21</vt:i4>
      </vt:variant>
      <vt:variant>
        <vt:i4>0</vt:i4>
      </vt:variant>
      <vt:variant>
        <vt:i4>5</vt:i4>
      </vt:variant>
      <vt:variant>
        <vt:lpwstr>https://detologiya.ru/pochemu-rebenok-deretsya/</vt:lpwstr>
      </vt:variant>
      <vt:variant>
        <vt:lpwstr/>
      </vt:variant>
      <vt:variant>
        <vt:i4>8323121</vt:i4>
      </vt:variant>
      <vt:variant>
        <vt:i4>18</vt:i4>
      </vt:variant>
      <vt:variant>
        <vt:i4>0</vt:i4>
      </vt:variant>
      <vt:variant>
        <vt:i4>5</vt:i4>
      </vt:variant>
      <vt:variant>
        <vt:lpwstr>https://mel.fm/vospitaniye/psikhologiya/8367904-bite_and_fight</vt:lpwstr>
      </vt:variant>
      <vt:variant>
        <vt:lpwstr/>
      </vt:variant>
      <vt:variant>
        <vt:i4>4128865</vt:i4>
      </vt:variant>
      <vt:variant>
        <vt:i4>15</vt:i4>
      </vt:variant>
      <vt:variant>
        <vt:i4>0</vt:i4>
      </vt:variant>
      <vt:variant>
        <vt:i4>5</vt:i4>
      </vt:variant>
      <vt:variant>
        <vt:lpwstr>https://chips-journal.ru/reviews/moj-rebenok-deretsa-so-sverstnikami-cto-delat</vt:lpwstr>
      </vt:variant>
      <vt:variant>
        <vt:lpwstr/>
      </vt:variant>
      <vt:variant>
        <vt:i4>5308426</vt:i4>
      </vt:variant>
      <vt:variant>
        <vt:i4>12</vt:i4>
      </vt:variant>
      <vt:variant>
        <vt:i4>0</vt:i4>
      </vt:variant>
      <vt:variant>
        <vt:i4>5</vt:i4>
      </vt:variant>
      <vt:variant>
        <vt:lpwstr>https://www.parents.ru/article/rebenok-deretsya/</vt:lpwstr>
      </vt:variant>
      <vt:variant>
        <vt:lpwstr/>
      </vt:variant>
      <vt:variant>
        <vt:i4>2031707</vt:i4>
      </vt:variant>
      <vt:variant>
        <vt:i4>9</vt:i4>
      </vt:variant>
      <vt:variant>
        <vt:i4>0</vt:i4>
      </vt:variant>
      <vt:variant>
        <vt:i4>5</vt:i4>
      </vt:variant>
      <vt:variant>
        <vt:lpwstr>https://ihappymama.ru/esli-rebenok-deretsya-sovety-psihologa/</vt:lpwstr>
      </vt:variant>
      <vt:variant>
        <vt:lpwstr/>
      </vt:variant>
      <vt:variant>
        <vt:i4>8192058</vt:i4>
      </vt:variant>
      <vt:variant>
        <vt:i4>6</vt:i4>
      </vt:variant>
      <vt:variant>
        <vt:i4>0</vt:i4>
      </vt:variant>
      <vt:variant>
        <vt:i4>5</vt:i4>
      </vt:variant>
      <vt:variant>
        <vt:lpwstr>https://www.kp.ru/daily/25924/2875501/</vt:lpwstr>
      </vt:variant>
      <vt:variant>
        <vt:lpwstr/>
      </vt:variant>
      <vt:variant>
        <vt:i4>7602290</vt:i4>
      </vt:variant>
      <vt:variant>
        <vt:i4>3</vt:i4>
      </vt:variant>
      <vt:variant>
        <vt:i4>0</vt:i4>
      </vt:variant>
      <vt:variant>
        <vt:i4>5</vt:i4>
      </vt:variant>
      <vt:variant>
        <vt:lpwstr>https://www.unicef.org/kazakhstan/%D0%9D%D0%BE%D0%B2%D0%BE%D1%81%D1%82%D0%BD%D1%8B%D0%B5-%D0%B7%D0%B0%D0%BC%D0%B5%D1%82%D0%BA%D0%B8/%D1%87%D1%82%D0%BE-%D0%B4%D0%B5%D0%BB%D0%B0%D1%82%D1%8C-%D0%BA%D0%BE%D0%B3%D0%B4%D0%B0-%D0%B4%D0%B5%D1%82%D0%B8-%D0%B4%D0%B5%D1%80%D1%83%D1%82%D1%81%D1%8F</vt:lpwstr>
      </vt:variant>
      <vt:variant>
        <vt:lpwstr/>
      </vt:variant>
      <vt:variant>
        <vt:i4>1638426</vt:i4>
      </vt:variant>
      <vt:variant>
        <vt:i4>0</vt:i4>
      </vt:variant>
      <vt:variant>
        <vt:i4>0</vt:i4>
      </vt:variant>
      <vt:variant>
        <vt:i4>5</vt:i4>
      </vt:variant>
      <vt:variant>
        <vt:lpwstr>https://www.parents.ru/article/zolotye-pravila-vospitaniya-samostoyatelnosti/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РОССИЙСКОЙ ФЕДЕРАЦИИ</dc:title>
  <dc:creator>Dashik</dc:creator>
  <cp:lastModifiedBy>Igor</cp:lastModifiedBy>
  <cp:revision>2</cp:revision>
  <dcterms:created xsi:type="dcterms:W3CDTF">2025-03-19T09:23:00Z</dcterms:created>
  <dcterms:modified xsi:type="dcterms:W3CDTF">2025-03-19T09:23:00Z</dcterms:modified>
</cp:coreProperties>
</file>